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9268" w14:textId="77777777" w:rsidR="00CF7AC4" w:rsidRPr="001D0F4F" w:rsidRDefault="00CF7AC4" w:rsidP="00CF7A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0F4F">
        <w:rPr>
          <w:rFonts w:ascii="Times New Roman" w:hAnsi="Times New Roman" w:cs="Times New Roman"/>
          <w:b/>
          <w:bCs/>
          <w:sz w:val="28"/>
          <w:szCs w:val="28"/>
        </w:rPr>
        <w:t>GRADSKO KAZALIŠTE LUTAKA</w:t>
      </w:r>
    </w:p>
    <w:p w14:paraId="7BFC903F" w14:textId="77777777" w:rsidR="00CF7AC4" w:rsidRPr="001D0F4F" w:rsidRDefault="00CF7AC4" w:rsidP="00CF7A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0F4F">
        <w:rPr>
          <w:rFonts w:ascii="Times New Roman" w:hAnsi="Times New Roman" w:cs="Times New Roman"/>
          <w:b/>
          <w:bCs/>
          <w:sz w:val="28"/>
          <w:szCs w:val="28"/>
        </w:rPr>
        <w:t>TONČIĆEVA 1</w:t>
      </w:r>
    </w:p>
    <w:p w14:paraId="2336B361" w14:textId="77777777" w:rsidR="00CF7AC4" w:rsidRPr="001D0F4F" w:rsidRDefault="00CF7AC4" w:rsidP="00CF7A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0F4F">
        <w:rPr>
          <w:rFonts w:ascii="Times New Roman" w:hAnsi="Times New Roman" w:cs="Times New Roman"/>
          <w:b/>
          <w:bCs/>
          <w:sz w:val="28"/>
          <w:szCs w:val="28"/>
        </w:rPr>
        <w:t>21 000 SPLIT</w:t>
      </w:r>
    </w:p>
    <w:p w14:paraId="0FB87BD1" w14:textId="77777777" w:rsidR="00CF7AC4" w:rsidRPr="001D0F4F" w:rsidRDefault="00CF7AC4" w:rsidP="00CF7AC4">
      <w:pPr>
        <w:rPr>
          <w:rFonts w:ascii="Times New Roman" w:hAnsi="Times New Roman" w:cs="Times New Roman"/>
          <w:sz w:val="28"/>
          <w:szCs w:val="28"/>
        </w:rPr>
      </w:pPr>
    </w:p>
    <w:p w14:paraId="53D2D5D4" w14:textId="77777777" w:rsidR="00CF7AC4" w:rsidRPr="001D0F4F" w:rsidRDefault="00CF7AC4" w:rsidP="00CF7AC4">
      <w:pPr>
        <w:rPr>
          <w:rFonts w:ascii="Times New Roman" w:hAnsi="Times New Roman" w:cs="Times New Roman"/>
          <w:sz w:val="28"/>
          <w:szCs w:val="28"/>
        </w:rPr>
      </w:pPr>
    </w:p>
    <w:p w14:paraId="048C58B3" w14:textId="77777777" w:rsidR="00CF7AC4" w:rsidRPr="00EB0506" w:rsidRDefault="00CF7AC4" w:rsidP="00BF0A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0506">
        <w:rPr>
          <w:rFonts w:ascii="Times New Roman" w:hAnsi="Times New Roman" w:cs="Times New Roman"/>
          <w:b/>
          <w:bCs/>
          <w:sz w:val="32"/>
          <w:szCs w:val="32"/>
        </w:rPr>
        <w:t>POZIV</w:t>
      </w:r>
    </w:p>
    <w:p w14:paraId="7A4424C3" w14:textId="31874931" w:rsidR="00BF0A91" w:rsidRPr="00BF0A91" w:rsidRDefault="00CF7AC4" w:rsidP="00BF0A91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BF0A91">
        <w:rPr>
          <w:rFonts w:ascii="Times New Roman" w:hAnsi="Times New Roman" w:cs="Times New Roman"/>
          <w:sz w:val="28"/>
          <w:szCs w:val="28"/>
        </w:rPr>
        <w:t xml:space="preserve">na </w:t>
      </w:r>
      <w:r w:rsidR="001D0F4F" w:rsidRPr="00BF0A91">
        <w:rPr>
          <w:rFonts w:ascii="Times New Roman" w:hAnsi="Times New Roman" w:cs="Times New Roman"/>
          <w:sz w:val="28"/>
          <w:szCs w:val="28"/>
        </w:rPr>
        <w:t>1</w:t>
      </w:r>
      <w:r w:rsidR="00C52580" w:rsidRPr="00BF0A91">
        <w:rPr>
          <w:rFonts w:ascii="Times New Roman" w:hAnsi="Times New Roman" w:cs="Times New Roman"/>
          <w:sz w:val="28"/>
          <w:szCs w:val="28"/>
        </w:rPr>
        <w:t xml:space="preserve">. </w:t>
      </w:r>
      <w:r w:rsidR="001D0F4F" w:rsidRPr="00BF0A91">
        <w:rPr>
          <w:rFonts w:ascii="Times New Roman" w:hAnsi="Times New Roman" w:cs="Times New Roman"/>
          <w:sz w:val="28"/>
          <w:szCs w:val="28"/>
        </w:rPr>
        <w:t xml:space="preserve">konstituirajuću </w:t>
      </w:r>
      <w:r w:rsidRPr="00BF0A91">
        <w:rPr>
          <w:rFonts w:ascii="Times New Roman" w:hAnsi="Times New Roman" w:cs="Times New Roman"/>
          <w:sz w:val="28"/>
          <w:szCs w:val="28"/>
        </w:rPr>
        <w:t>sjednicu</w:t>
      </w:r>
      <w:r w:rsidR="002C58FF" w:rsidRPr="00BF0A91">
        <w:rPr>
          <w:rFonts w:ascii="Times New Roman" w:hAnsi="Times New Roman" w:cs="Times New Roman"/>
          <w:sz w:val="28"/>
          <w:szCs w:val="28"/>
        </w:rPr>
        <w:t xml:space="preserve"> </w:t>
      </w:r>
      <w:r w:rsidRPr="00BF0A91">
        <w:rPr>
          <w:rFonts w:ascii="Times New Roman" w:hAnsi="Times New Roman" w:cs="Times New Roman"/>
          <w:sz w:val="28"/>
          <w:szCs w:val="28"/>
        </w:rPr>
        <w:t xml:space="preserve">Kazališnog vijeća </w:t>
      </w:r>
      <w:r w:rsidR="002C58FF" w:rsidRPr="00BF0A91">
        <w:rPr>
          <w:rFonts w:ascii="Times New Roman" w:hAnsi="Times New Roman" w:cs="Times New Roman"/>
          <w:sz w:val="28"/>
          <w:szCs w:val="28"/>
        </w:rPr>
        <w:t xml:space="preserve">Gradskog kazališta lutaka </w:t>
      </w:r>
      <w:r w:rsidRPr="00BF0A91">
        <w:rPr>
          <w:rFonts w:ascii="Times New Roman" w:hAnsi="Times New Roman" w:cs="Times New Roman"/>
          <w:sz w:val="28"/>
          <w:szCs w:val="28"/>
        </w:rPr>
        <w:t xml:space="preserve">koja će se održati </w:t>
      </w:r>
      <w:r w:rsidR="00CD41CB">
        <w:rPr>
          <w:rFonts w:ascii="Times New Roman" w:hAnsi="Times New Roman" w:cs="Times New Roman"/>
          <w:sz w:val="28"/>
          <w:szCs w:val="28"/>
        </w:rPr>
        <w:t>17</w:t>
      </w:r>
      <w:r w:rsidR="00BF0A91" w:rsidRPr="00BF0A91">
        <w:rPr>
          <w:rFonts w:ascii="Times New Roman" w:hAnsi="Times New Roman" w:cs="Times New Roman"/>
          <w:sz w:val="28"/>
          <w:szCs w:val="28"/>
        </w:rPr>
        <w:t xml:space="preserve">. </w:t>
      </w:r>
      <w:r w:rsidR="00CD6857">
        <w:rPr>
          <w:rFonts w:ascii="Times New Roman" w:hAnsi="Times New Roman" w:cs="Times New Roman"/>
          <w:sz w:val="28"/>
          <w:szCs w:val="28"/>
        </w:rPr>
        <w:t>ožujka</w:t>
      </w:r>
      <w:r w:rsidR="00BF0A91" w:rsidRPr="00BF0A91">
        <w:rPr>
          <w:rFonts w:ascii="Times New Roman" w:hAnsi="Times New Roman" w:cs="Times New Roman"/>
          <w:sz w:val="28"/>
          <w:szCs w:val="28"/>
        </w:rPr>
        <w:t xml:space="preserve"> 2026. (</w:t>
      </w:r>
      <w:r w:rsidR="00CD41CB">
        <w:rPr>
          <w:rFonts w:ascii="Times New Roman" w:hAnsi="Times New Roman" w:cs="Times New Roman"/>
          <w:sz w:val="28"/>
          <w:szCs w:val="28"/>
        </w:rPr>
        <w:t>utorak</w:t>
      </w:r>
      <w:r w:rsidR="00BF0A91" w:rsidRPr="00BF0A91">
        <w:rPr>
          <w:rFonts w:ascii="Times New Roman" w:hAnsi="Times New Roman" w:cs="Times New Roman"/>
          <w:sz w:val="28"/>
          <w:szCs w:val="28"/>
        </w:rPr>
        <w:t>) u prostorijama Gradskog kazališta lutaka, Split, Tončićeva 1</w:t>
      </w:r>
      <w:r w:rsidR="00BF0A91">
        <w:rPr>
          <w:rFonts w:ascii="Times New Roman" w:hAnsi="Times New Roman" w:cs="Times New Roman"/>
          <w:sz w:val="28"/>
          <w:szCs w:val="28"/>
        </w:rPr>
        <w:t xml:space="preserve">, s početkom u </w:t>
      </w:r>
      <w:r w:rsidR="00CD41CB">
        <w:rPr>
          <w:rFonts w:ascii="Times New Roman" w:hAnsi="Times New Roman" w:cs="Times New Roman"/>
          <w:sz w:val="28"/>
          <w:szCs w:val="28"/>
        </w:rPr>
        <w:t>13</w:t>
      </w:r>
      <w:r w:rsidR="00BF0A91">
        <w:rPr>
          <w:rFonts w:ascii="Times New Roman" w:hAnsi="Times New Roman" w:cs="Times New Roman"/>
          <w:sz w:val="28"/>
          <w:szCs w:val="28"/>
        </w:rPr>
        <w:t>:00 sati</w:t>
      </w:r>
    </w:p>
    <w:p w14:paraId="0D8D5E7B" w14:textId="234343E7" w:rsidR="002C58FF" w:rsidRPr="00BF0A91" w:rsidRDefault="002C58FF" w:rsidP="00BF0A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3ADA77" w14:textId="4A74DB1E" w:rsidR="00560B1B" w:rsidRPr="001D0F4F" w:rsidRDefault="00560B1B" w:rsidP="00560B1B">
      <w:pPr>
        <w:rPr>
          <w:rFonts w:ascii="Times New Roman" w:hAnsi="Times New Roman" w:cs="Times New Roman"/>
          <w:sz w:val="28"/>
          <w:szCs w:val="28"/>
        </w:rPr>
      </w:pPr>
    </w:p>
    <w:p w14:paraId="2D3B5897" w14:textId="0D0B4012" w:rsidR="00C52580" w:rsidRPr="001D0F4F" w:rsidRDefault="00C52580" w:rsidP="00BF0A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hr-HR"/>
          <w14:ligatures w14:val="none"/>
        </w:rPr>
      </w:pPr>
      <w:r w:rsidRPr="001D0F4F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1D0F4F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hr-HR"/>
          <w14:ligatures w14:val="none"/>
        </w:rPr>
        <w:t>nevni red:</w:t>
      </w:r>
    </w:p>
    <w:p w14:paraId="3ED6C80F" w14:textId="77777777" w:rsidR="00CE457B" w:rsidRPr="001D0F4F" w:rsidRDefault="00CE457B" w:rsidP="00C52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hr-HR"/>
          <w14:ligatures w14:val="none"/>
        </w:rPr>
      </w:pPr>
    </w:p>
    <w:p w14:paraId="2E8C8042" w14:textId="3B0C6CA7" w:rsidR="007F7B48" w:rsidRPr="001D0F4F" w:rsidRDefault="00BF0A91" w:rsidP="004F0E5B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</w:t>
      </w:r>
      <w:r w:rsidR="002C6F37">
        <w:rPr>
          <w:rFonts w:ascii="Times New Roman" w:hAnsi="Times New Roman" w:cs="Times New Roman"/>
          <w:sz w:val="28"/>
          <w:szCs w:val="28"/>
        </w:rPr>
        <w:t xml:space="preserve">rifikacija mandata imenovanih članova </w:t>
      </w:r>
      <w:r w:rsidR="007F7B48" w:rsidRPr="001D0F4F">
        <w:rPr>
          <w:rFonts w:ascii="Times New Roman" w:hAnsi="Times New Roman" w:cs="Times New Roman"/>
          <w:sz w:val="28"/>
          <w:szCs w:val="28"/>
        </w:rPr>
        <w:t>Kazališnog vijeća</w:t>
      </w:r>
    </w:p>
    <w:p w14:paraId="1C20EFD8" w14:textId="77777777" w:rsidR="005B238B" w:rsidRPr="005B238B" w:rsidRDefault="005B238B" w:rsidP="007A16DB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B238B">
        <w:rPr>
          <w:rFonts w:ascii="Times New Roman" w:hAnsi="Times New Roman" w:cs="Times New Roman"/>
          <w:sz w:val="28"/>
          <w:szCs w:val="28"/>
        </w:rPr>
        <w:t>Izbor predsjednika i potpredsjednika Kazališnog vijeća</w:t>
      </w:r>
      <w:r w:rsidRPr="005B23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56A20C" w14:textId="3A15AB1C" w:rsidR="007A16DB" w:rsidRPr="00F73CDB" w:rsidRDefault="007A16DB" w:rsidP="007A16DB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1D0F4F">
        <w:rPr>
          <w:rFonts w:ascii="Times New Roman" w:eastAsia="Times New Roman" w:hAnsi="Times New Roman" w:cs="Times New Roman"/>
          <w:sz w:val="28"/>
          <w:szCs w:val="28"/>
        </w:rPr>
        <w:t xml:space="preserve">Usvajanje </w:t>
      </w:r>
      <w:r w:rsidR="004F6F15">
        <w:rPr>
          <w:rFonts w:ascii="Times New Roman" w:eastAsia="Times New Roman" w:hAnsi="Times New Roman" w:cs="Times New Roman"/>
          <w:sz w:val="28"/>
          <w:szCs w:val="28"/>
        </w:rPr>
        <w:t xml:space="preserve">izmjena i dopuna </w:t>
      </w:r>
      <w:r w:rsidRPr="001D0F4F">
        <w:rPr>
          <w:rFonts w:ascii="Times New Roman" w:eastAsia="Times New Roman" w:hAnsi="Times New Roman" w:cs="Times New Roman"/>
          <w:sz w:val="28"/>
          <w:szCs w:val="28"/>
        </w:rPr>
        <w:t xml:space="preserve">Financijskog plana za 2026. godinu </w:t>
      </w:r>
    </w:p>
    <w:p w14:paraId="3C0D555F" w14:textId="77777777" w:rsidR="00F73CDB" w:rsidRPr="00F71104" w:rsidRDefault="00F73CDB" w:rsidP="00F73CDB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B238B">
        <w:rPr>
          <w:rFonts w:ascii="Times New Roman" w:eastAsia="Times New Roman" w:hAnsi="Times New Roman" w:cs="Times New Roman"/>
          <w:sz w:val="28"/>
          <w:szCs w:val="28"/>
        </w:rPr>
        <w:t xml:space="preserve">Usvajanje </w:t>
      </w:r>
      <w:r>
        <w:rPr>
          <w:rFonts w:ascii="Times New Roman" w:eastAsia="Times New Roman" w:hAnsi="Times New Roman" w:cs="Times New Roman"/>
          <w:sz w:val="28"/>
          <w:szCs w:val="28"/>
        </w:rPr>
        <w:t>Plana nabave za 2026. godinu</w:t>
      </w:r>
    </w:p>
    <w:p w14:paraId="17040499" w14:textId="2B0F06DC" w:rsidR="00F71104" w:rsidRPr="00F71104" w:rsidRDefault="00F71104" w:rsidP="00F73CDB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Razmatranje i usvajanje programskog izvješća za 2025. godinu</w:t>
      </w:r>
    </w:p>
    <w:p w14:paraId="24FDF0D2" w14:textId="36521DE9" w:rsidR="00F71104" w:rsidRPr="00F71104" w:rsidRDefault="00F71104" w:rsidP="001E20F3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71104">
        <w:rPr>
          <w:rFonts w:ascii="Times New Roman" w:eastAsia="Times New Roman" w:hAnsi="Times New Roman" w:cs="Times New Roman"/>
          <w:sz w:val="28"/>
          <w:szCs w:val="28"/>
        </w:rPr>
        <w:t>Razmatranje i usvajanje financijskog izvješća za 2025. godinu</w:t>
      </w:r>
    </w:p>
    <w:p w14:paraId="72A758EF" w14:textId="1D39F239" w:rsidR="00F71104" w:rsidRPr="001D0F4F" w:rsidRDefault="00F71104" w:rsidP="00F73CDB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Razmatranje i usvajanje Godišnjeg izvješća o izvršenju financijskog plana za 2025. godinu</w:t>
      </w:r>
    </w:p>
    <w:p w14:paraId="6B938F08" w14:textId="77777777" w:rsidR="007A16DB" w:rsidRPr="001D0F4F" w:rsidRDefault="007A16DB" w:rsidP="007A16DB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1D0F4F">
        <w:rPr>
          <w:rFonts w:ascii="Times New Roman" w:eastAsia="Times New Roman" w:hAnsi="Times New Roman" w:cs="Times New Roman"/>
          <w:sz w:val="28"/>
          <w:szCs w:val="28"/>
          <w14:ligatures w14:val="none"/>
        </w:rPr>
        <w:t>Razno</w:t>
      </w:r>
    </w:p>
    <w:p w14:paraId="661645A6" w14:textId="77777777" w:rsidR="00F03F85" w:rsidRPr="001D0F4F" w:rsidRDefault="00F03F85" w:rsidP="00F03F85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28DAED8F" w14:textId="77777777" w:rsidR="00F03F85" w:rsidRPr="001D0F4F" w:rsidRDefault="00F03F85" w:rsidP="00F03F85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111DA410" w14:textId="77777777" w:rsidR="00F03F85" w:rsidRPr="001D0F4F" w:rsidRDefault="00F03F85" w:rsidP="00F03F85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4B00E5F5" w14:textId="77777777" w:rsidR="00A43ED2" w:rsidRPr="004F6F15" w:rsidRDefault="00A43ED2" w:rsidP="004F6F15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08A6C107" w14:textId="37211D58" w:rsidR="004F6F15" w:rsidRPr="004F6F15" w:rsidRDefault="004F6F15" w:rsidP="004F6F15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4F6F15">
        <w:rPr>
          <w:rFonts w:ascii="Times New Roman" w:hAnsi="Times New Roman" w:cs="Times New Roman"/>
          <w:sz w:val="28"/>
          <w:szCs w:val="28"/>
        </w:rPr>
        <w:t xml:space="preserve"> </w:t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4"/>
          <w:szCs w:val="24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 xml:space="preserve"> po ovlaštenju sukladno st. 1. članku 32. Statuta GKL-a</w:t>
      </w:r>
    </w:p>
    <w:p w14:paraId="0047F034" w14:textId="77777777" w:rsidR="004F6F15" w:rsidRPr="004F6F15" w:rsidRDefault="004F6F15" w:rsidP="004F6F15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62D6B961" w14:textId="2461F198" w:rsidR="004F6F15" w:rsidRPr="004F6F15" w:rsidRDefault="004F6F15" w:rsidP="004F6F15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4F6F15">
        <w:rPr>
          <w:rFonts w:ascii="Times New Roman" w:hAnsi="Times New Roman" w:cs="Times New Roman"/>
          <w:sz w:val="28"/>
          <w:szCs w:val="28"/>
        </w:rPr>
        <w:t xml:space="preserve">                                         Branimir Rakić</w:t>
      </w:r>
    </w:p>
    <w:p w14:paraId="6292AACF" w14:textId="7E265675" w:rsidR="004F6F15" w:rsidRPr="004F6F15" w:rsidRDefault="004F6F15" w:rsidP="004F6F15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</w:r>
    </w:p>
    <w:p w14:paraId="7F21156E" w14:textId="33400A35" w:rsidR="004F6F15" w:rsidRPr="004F6F15" w:rsidRDefault="004F6F15" w:rsidP="004F6F15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4F6F15">
        <w:rPr>
          <w:rFonts w:ascii="Times New Roman" w:hAnsi="Times New Roman" w:cs="Times New Roman"/>
          <w:sz w:val="28"/>
          <w:szCs w:val="28"/>
        </w:rPr>
        <w:tab/>
      </w:r>
    </w:p>
    <w:p w14:paraId="2FAFB6FE" w14:textId="6F4816E7" w:rsidR="004F6F15" w:rsidRPr="004F6F15" w:rsidRDefault="004F6F15" w:rsidP="004F6F15">
      <w:pPr>
        <w:pStyle w:val="Bezproreda"/>
        <w:ind w:left="2832"/>
        <w:rPr>
          <w:rFonts w:ascii="Times New Roman" w:hAnsi="Times New Roman" w:cs="Times New Roman"/>
          <w:sz w:val="28"/>
          <w:szCs w:val="28"/>
        </w:rPr>
      </w:pPr>
      <w:r w:rsidRPr="004F6F15">
        <w:rPr>
          <w:rFonts w:ascii="Times New Roman" w:hAnsi="Times New Roman" w:cs="Times New Roman"/>
          <w:sz w:val="28"/>
          <w:szCs w:val="28"/>
        </w:rPr>
        <w:t xml:space="preserve"> </w:t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4F6F15">
        <w:rPr>
          <w:rFonts w:ascii="Times New Roman" w:hAnsi="Times New Roman" w:cs="Times New Roman"/>
          <w:sz w:val="28"/>
          <w:szCs w:val="28"/>
        </w:rPr>
        <w:tab/>
        <w:t xml:space="preserve">    ____________________________________________</w:t>
      </w:r>
    </w:p>
    <w:p w14:paraId="030C086B" w14:textId="77777777" w:rsidR="004F6F15" w:rsidRPr="004F6F15" w:rsidRDefault="004F6F15" w:rsidP="004F6F15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A60B271" w14:textId="50F957B6" w:rsidR="00CF4C39" w:rsidRPr="001D0F4F" w:rsidRDefault="00CF4C39" w:rsidP="004F6F1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F4C39" w:rsidRPr="001D0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4AB"/>
    <w:multiLevelType w:val="hybridMultilevel"/>
    <w:tmpl w:val="4A18099A"/>
    <w:lvl w:ilvl="0" w:tplc="80FEF6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525D"/>
    <w:multiLevelType w:val="multilevel"/>
    <w:tmpl w:val="E362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E5465E"/>
    <w:multiLevelType w:val="hybridMultilevel"/>
    <w:tmpl w:val="EBF480D0"/>
    <w:lvl w:ilvl="0" w:tplc="CA3ACE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61210"/>
    <w:multiLevelType w:val="hybridMultilevel"/>
    <w:tmpl w:val="140C9826"/>
    <w:lvl w:ilvl="0" w:tplc="C0F648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A4CAB"/>
    <w:multiLevelType w:val="multilevel"/>
    <w:tmpl w:val="1940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9A78EA"/>
    <w:multiLevelType w:val="hybridMultilevel"/>
    <w:tmpl w:val="A3DCD59A"/>
    <w:lvl w:ilvl="0" w:tplc="612A09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C7C58"/>
    <w:multiLevelType w:val="hybridMultilevel"/>
    <w:tmpl w:val="586A4618"/>
    <w:lvl w:ilvl="0" w:tplc="ABDA3E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E151B"/>
    <w:multiLevelType w:val="hybridMultilevel"/>
    <w:tmpl w:val="1CF08E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05570"/>
    <w:multiLevelType w:val="multilevel"/>
    <w:tmpl w:val="D4E8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3314C5"/>
    <w:multiLevelType w:val="multilevel"/>
    <w:tmpl w:val="F7C2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8604FF"/>
    <w:multiLevelType w:val="hybridMultilevel"/>
    <w:tmpl w:val="A8042A16"/>
    <w:lvl w:ilvl="0" w:tplc="F2B6BA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F26B7"/>
    <w:multiLevelType w:val="multilevel"/>
    <w:tmpl w:val="0E3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D20A15"/>
    <w:multiLevelType w:val="hybridMultilevel"/>
    <w:tmpl w:val="3FFE5C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A5845"/>
    <w:multiLevelType w:val="multilevel"/>
    <w:tmpl w:val="3D68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A5D52"/>
    <w:multiLevelType w:val="hybridMultilevel"/>
    <w:tmpl w:val="ACEECDCC"/>
    <w:lvl w:ilvl="0" w:tplc="3E9424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D4860"/>
    <w:multiLevelType w:val="hybridMultilevel"/>
    <w:tmpl w:val="1FF699E6"/>
    <w:lvl w:ilvl="0" w:tplc="29CE3D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34CF8"/>
    <w:multiLevelType w:val="hybridMultilevel"/>
    <w:tmpl w:val="6E9857C4"/>
    <w:lvl w:ilvl="0" w:tplc="F5C2CA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17065"/>
    <w:multiLevelType w:val="hybridMultilevel"/>
    <w:tmpl w:val="A3DCD59A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6115E"/>
    <w:multiLevelType w:val="hybridMultilevel"/>
    <w:tmpl w:val="5D7E117A"/>
    <w:lvl w:ilvl="0" w:tplc="8104E1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57360"/>
    <w:multiLevelType w:val="hybridMultilevel"/>
    <w:tmpl w:val="6A5A5C74"/>
    <w:lvl w:ilvl="0" w:tplc="04DCEB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084645">
    <w:abstractNumId w:val="2"/>
  </w:num>
  <w:num w:numId="2" w16cid:durableId="204145860">
    <w:abstractNumId w:val="16"/>
  </w:num>
  <w:num w:numId="3" w16cid:durableId="894780223">
    <w:abstractNumId w:val="7"/>
  </w:num>
  <w:num w:numId="4" w16cid:durableId="1514490676">
    <w:abstractNumId w:val="9"/>
  </w:num>
  <w:num w:numId="5" w16cid:durableId="912397566">
    <w:abstractNumId w:val="11"/>
  </w:num>
  <w:num w:numId="6" w16cid:durableId="335158984">
    <w:abstractNumId w:val="4"/>
  </w:num>
  <w:num w:numId="7" w16cid:durableId="1025786342">
    <w:abstractNumId w:val="1"/>
  </w:num>
  <w:num w:numId="8" w16cid:durableId="934479373">
    <w:abstractNumId w:val="18"/>
  </w:num>
  <w:num w:numId="9" w16cid:durableId="1636763953">
    <w:abstractNumId w:val="0"/>
  </w:num>
  <w:num w:numId="10" w16cid:durableId="1629775527">
    <w:abstractNumId w:val="6"/>
  </w:num>
  <w:num w:numId="11" w16cid:durableId="917909158">
    <w:abstractNumId w:val="3"/>
  </w:num>
  <w:num w:numId="12" w16cid:durableId="1212183153">
    <w:abstractNumId w:val="14"/>
  </w:num>
  <w:num w:numId="13" w16cid:durableId="1615290264">
    <w:abstractNumId w:val="19"/>
  </w:num>
  <w:num w:numId="14" w16cid:durableId="1583418015">
    <w:abstractNumId w:val="15"/>
  </w:num>
  <w:num w:numId="15" w16cid:durableId="525752775">
    <w:abstractNumId w:val="10"/>
  </w:num>
  <w:num w:numId="16" w16cid:durableId="1614094479">
    <w:abstractNumId w:val="5"/>
  </w:num>
  <w:num w:numId="17" w16cid:durableId="1586036890">
    <w:abstractNumId w:val="17"/>
  </w:num>
  <w:num w:numId="18" w16cid:durableId="1776365263">
    <w:abstractNumId w:val="12"/>
  </w:num>
  <w:num w:numId="19" w16cid:durableId="1803616306">
    <w:abstractNumId w:val="13"/>
  </w:num>
  <w:num w:numId="20" w16cid:durableId="289364246">
    <w:abstractNumId w:val="8"/>
  </w:num>
  <w:num w:numId="21" w16cid:durableId="231433384">
    <w:abstractNumId w:val="5"/>
  </w:num>
  <w:num w:numId="22" w16cid:durableId="34401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92"/>
    <w:rsid w:val="000805A4"/>
    <w:rsid w:val="000B0AF1"/>
    <w:rsid w:val="000B2D12"/>
    <w:rsid w:val="0019591F"/>
    <w:rsid w:val="001D0F4F"/>
    <w:rsid w:val="002045A6"/>
    <w:rsid w:val="00266A6D"/>
    <w:rsid w:val="00267F41"/>
    <w:rsid w:val="002940C8"/>
    <w:rsid w:val="002C58FF"/>
    <w:rsid w:val="002C6F37"/>
    <w:rsid w:val="0031109B"/>
    <w:rsid w:val="003D3F09"/>
    <w:rsid w:val="004018E5"/>
    <w:rsid w:val="00424420"/>
    <w:rsid w:val="00471F1C"/>
    <w:rsid w:val="004E1B92"/>
    <w:rsid w:val="004F0E5B"/>
    <w:rsid w:val="004F6F15"/>
    <w:rsid w:val="005326F7"/>
    <w:rsid w:val="00560B1B"/>
    <w:rsid w:val="00567757"/>
    <w:rsid w:val="005734B5"/>
    <w:rsid w:val="005B238B"/>
    <w:rsid w:val="005B25FC"/>
    <w:rsid w:val="005E161C"/>
    <w:rsid w:val="006048D0"/>
    <w:rsid w:val="00616DC9"/>
    <w:rsid w:val="00635A0E"/>
    <w:rsid w:val="007156E4"/>
    <w:rsid w:val="007825AA"/>
    <w:rsid w:val="007A16DB"/>
    <w:rsid w:val="007E4655"/>
    <w:rsid w:val="007F7B48"/>
    <w:rsid w:val="008E4CC9"/>
    <w:rsid w:val="008F0EBD"/>
    <w:rsid w:val="009066D1"/>
    <w:rsid w:val="009365F1"/>
    <w:rsid w:val="00991FE2"/>
    <w:rsid w:val="00993657"/>
    <w:rsid w:val="009D15EE"/>
    <w:rsid w:val="00A43ED2"/>
    <w:rsid w:val="00B3460C"/>
    <w:rsid w:val="00B66731"/>
    <w:rsid w:val="00B67CD0"/>
    <w:rsid w:val="00BB0215"/>
    <w:rsid w:val="00BF0A91"/>
    <w:rsid w:val="00C52580"/>
    <w:rsid w:val="00C5683F"/>
    <w:rsid w:val="00CA1C7B"/>
    <w:rsid w:val="00CD41CB"/>
    <w:rsid w:val="00CD6857"/>
    <w:rsid w:val="00CD7CF6"/>
    <w:rsid w:val="00CE457B"/>
    <w:rsid w:val="00CF4C39"/>
    <w:rsid w:val="00CF7AC4"/>
    <w:rsid w:val="00D045B7"/>
    <w:rsid w:val="00D83C68"/>
    <w:rsid w:val="00E36C0F"/>
    <w:rsid w:val="00E413B0"/>
    <w:rsid w:val="00E85733"/>
    <w:rsid w:val="00EA4FA3"/>
    <w:rsid w:val="00EB0506"/>
    <w:rsid w:val="00EC58ED"/>
    <w:rsid w:val="00F03F85"/>
    <w:rsid w:val="00F235E3"/>
    <w:rsid w:val="00F257C4"/>
    <w:rsid w:val="00F71104"/>
    <w:rsid w:val="00F73CDB"/>
    <w:rsid w:val="00FB4DA5"/>
    <w:rsid w:val="00FC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0A50"/>
  <w15:chartTrackingRefBased/>
  <w15:docId w15:val="{B9D2DE6D-D895-465C-8833-CB5566C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7AC4"/>
    <w:pPr>
      <w:ind w:left="720"/>
      <w:contextualSpacing/>
    </w:pPr>
  </w:style>
  <w:style w:type="paragraph" w:customStyle="1" w:styleId="m636934391220746251msolistparagraph">
    <w:name w:val="m_636934391220746251msolistparagraph"/>
    <w:basedOn w:val="Normal"/>
    <w:rsid w:val="00F03F85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BF0A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GKL Split</cp:lastModifiedBy>
  <cp:revision>14</cp:revision>
  <cp:lastPrinted>2026-03-13T13:44:00Z</cp:lastPrinted>
  <dcterms:created xsi:type="dcterms:W3CDTF">2025-06-13T11:53:00Z</dcterms:created>
  <dcterms:modified xsi:type="dcterms:W3CDTF">2026-03-16T08:29:00Z</dcterms:modified>
</cp:coreProperties>
</file>