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CE457B" w:rsidRDefault="00CF7AC4" w:rsidP="00CF7AC4">
      <w:pPr>
        <w:rPr>
          <w:rFonts w:cstheme="minorHAnsi"/>
          <w:b/>
          <w:bCs/>
          <w:sz w:val="24"/>
          <w:szCs w:val="24"/>
        </w:rPr>
      </w:pPr>
      <w:r w:rsidRPr="00CE457B">
        <w:rPr>
          <w:rFonts w:cstheme="minorHAnsi"/>
          <w:b/>
          <w:bCs/>
          <w:sz w:val="24"/>
          <w:szCs w:val="24"/>
        </w:rPr>
        <w:t>GRADSKO KAZALIŠTE LUTAKA</w:t>
      </w:r>
    </w:p>
    <w:p w14:paraId="7BFC903F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TONČIĆEVA 1</w:t>
      </w:r>
    </w:p>
    <w:p w14:paraId="2336B36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>21 000 SPLIT</w:t>
      </w:r>
    </w:p>
    <w:p w14:paraId="0FB87BD1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53D2D5D4" w14:textId="77777777" w:rsidR="00CF7AC4" w:rsidRPr="00CE457B" w:rsidRDefault="00CF7AC4" w:rsidP="00CF7AC4">
      <w:pPr>
        <w:rPr>
          <w:rFonts w:cstheme="minorHAnsi"/>
          <w:sz w:val="24"/>
          <w:szCs w:val="24"/>
        </w:rPr>
      </w:pPr>
    </w:p>
    <w:p w14:paraId="048C58B3" w14:textId="77777777" w:rsidR="00CF7AC4" w:rsidRPr="002C58FF" w:rsidRDefault="00CF7AC4" w:rsidP="00CF7AC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C58FF">
        <w:rPr>
          <w:rFonts w:ascii="Calibri" w:hAnsi="Calibri" w:cs="Calibri"/>
          <w:b/>
          <w:bCs/>
          <w:sz w:val="28"/>
          <w:szCs w:val="28"/>
        </w:rPr>
        <w:t>POZIV</w:t>
      </w:r>
    </w:p>
    <w:p w14:paraId="0D8D5E7B" w14:textId="77777777" w:rsidR="002C58FF" w:rsidRDefault="00CF7AC4" w:rsidP="00CF7AC4">
      <w:pPr>
        <w:jc w:val="center"/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 xml:space="preserve">na </w:t>
      </w:r>
      <w:r w:rsidR="003D3F09" w:rsidRPr="005734B5">
        <w:rPr>
          <w:rFonts w:ascii="Calibri" w:hAnsi="Calibri" w:cs="Calibri"/>
          <w:sz w:val="24"/>
          <w:szCs w:val="24"/>
        </w:rPr>
        <w:t>4</w:t>
      </w:r>
      <w:r w:rsidR="00F03F85" w:rsidRPr="005734B5">
        <w:rPr>
          <w:rFonts w:ascii="Calibri" w:hAnsi="Calibri" w:cs="Calibri"/>
          <w:sz w:val="24"/>
          <w:szCs w:val="24"/>
        </w:rPr>
        <w:t>7</w:t>
      </w:r>
      <w:r w:rsidR="00C52580" w:rsidRPr="005734B5">
        <w:rPr>
          <w:rFonts w:ascii="Calibri" w:hAnsi="Calibri" w:cs="Calibri"/>
          <w:sz w:val="24"/>
          <w:szCs w:val="24"/>
        </w:rPr>
        <w:t xml:space="preserve">. </w:t>
      </w:r>
      <w:r w:rsidRPr="005734B5">
        <w:rPr>
          <w:rFonts w:ascii="Calibri" w:hAnsi="Calibri" w:cs="Calibri"/>
          <w:sz w:val="24"/>
          <w:szCs w:val="24"/>
        </w:rPr>
        <w:t>sjednicu</w:t>
      </w:r>
      <w:r w:rsidR="002C58FF">
        <w:rPr>
          <w:rFonts w:ascii="Calibri" w:hAnsi="Calibri" w:cs="Calibri"/>
          <w:sz w:val="24"/>
          <w:szCs w:val="24"/>
        </w:rPr>
        <w:t xml:space="preserve"> </w:t>
      </w:r>
      <w:r w:rsidRPr="005734B5">
        <w:rPr>
          <w:rFonts w:ascii="Calibri" w:hAnsi="Calibri" w:cs="Calibri"/>
          <w:sz w:val="24"/>
          <w:szCs w:val="24"/>
        </w:rPr>
        <w:t xml:space="preserve">Kazališnog vijeća </w:t>
      </w:r>
      <w:r w:rsidR="002C58FF">
        <w:rPr>
          <w:rFonts w:ascii="Calibri" w:hAnsi="Calibri" w:cs="Calibri"/>
          <w:sz w:val="24"/>
          <w:szCs w:val="24"/>
        </w:rPr>
        <w:t xml:space="preserve">Gradskog kazališta lutaka </w:t>
      </w:r>
      <w:r w:rsidRPr="005734B5">
        <w:rPr>
          <w:rFonts w:ascii="Calibri" w:hAnsi="Calibri" w:cs="Calibri"/>
          <w:sz w:val="24"/>
          <w:szCs w:val="24"/>
        </w:rPr>
        <w:t xml:space="preserve">koja će se održati </w:t>
      </w:r>
    </w:p>
    <w:p w14:paraId="7EB04EB3" w14:textId="77777777" w:rsidR="002C58FF" w:rsidRDefault="00991FE2" w:rsidP="00CF7AC4">
      <w:pPr>
        <w:jc w:val="center"/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u</w:t>
      </w:r>
      <w:r w:rsidR="007F7B48" w:rsidRPr="005734B5">
        <w:rPr>
          <w:rFonts w:ascii="Calibri" w:hAnsi="Calibri" w:cs="Calibri"/>
          <w:sz w:val="24"/>
          <w:szCs w:val="24"/>
        </w:rPr>
        <w:t xml:space="preserve"> ponedjeljak, </w:t>
      </w:r>
      <w:r w:rsidR="00F03F85" w:rsidRPr="005734B5">
        <w:rPr>
          <w:rFonts w:ascii="Calibri" w:hAnsi="Calibri" w:cs="Calibri"/>
          <w:sz w:val="24"/>
          <w:szCs w:val="24"/>
        </w:rPr>
        <w:t>24. 11. 2025. u 9:00</w:t>
      </w:r>
      <w:r w:rsidR="007F7B48" w:rsidRPr="005734B5">
        <w:rPr>
          <w:rFonts w:ascii="Calibri" w:hAnsi="Calibri" w:cs="Calibri"/>
          <w:sz w:val="24"/>
          <w:szCs w:val="24"/>
        </w:rPr>
        <w:t xml:space="preserve"> sati</w:t>
      </w:r>
      <w:r w:rsidR="002C58FF">
        <w:rPr>
          <w:rFonts w:ascii="Calibri" w:hAnsi="Calibri" w:cs="Calibri"/>
          <w:sz w:val="24"/>
          <w:szCs w:val="24"/>
        </w:rPr>
        <w:t xml:space="preserve"> </w:t>
      </w:r>
      <w:r w:rsidR="00B66731" w:rsidRPr="005734B5">
        <w:rPr>
          <w:rFonts w:ascii="Calibri" w:hAnsi="Calibri" w:cs="Calibri"/>
          <w:sz w:val="24"/>
          <w:szCs w:val="24"/>
        </w:rPr>
        <w:t xml:space="preserve">u </w:t>
      </w:r>
      <w:r w:rsidR="00CF7AC4" w:rsidRPr="005734B5">
        <w:rPr>
          <w:rFonts w:ascii="Calibri" w:hAnsi="Calibri" w:cs="Calibri"/>
          <w:sz w:val="24"/>
          <w:szCs w:val="24"/>
        </w:rPr>
        <w:t xml:space="preserve">prostorijama </w:t>
      </w:r>
      <w:r w:rsidR="002C58FF">
        <w:rPr>
          <w:rFonts w:ascii="Calibri" w:hAnsi="Calibri" w:cs="Calibri"/>
          <w:sz w:val="24"/>
          <w:szCs w:val="24"/>
        </w:rPr>
        <w:t xml:space="preserve">Gradskog kazališta lutaka, </w:t>
      </w:r>
    </w:p>
    <w:p w14:paraId="011E3EF4" w14:textId="629163D8" w:rsidR="00CF7AC4" w:rsidRPr="005734B5" w:rsidRDefault="002C58FF" w:rsidP="00CF7AC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Split, </w:t>
      </w:r>
      <w:proofErr w:type="spellStart"/>
      <w:r>
        <w:rPr>
          <w:rFonts w:ascii="Calibri" w:hAnsi="Calibri" w:cs="Calibri"/>
          <w:sz w:val="24"/>
          <w:szCs w:val="24"/>
        </w:rPr>
        <w:t>Tončićeva</w:t>
      </w:r>
      <w:proofErr w:type="spellEnd"/>
      <w:r>
        <w:rPr>
          <w:rFonts w:ascii="Calibri" w:hAnsi="Calibri" w:cs="Calibri"/>
          <w:sz w:val="24"/>
          <w:szCs w:val="24"/>
        </w:rPr>
        <w:t xml:space="preserve"> 1.</w:t>
      </w:r>
    </w:p>
    <w:p w14:paraId="273ADA77" w14:textId="4A74DB1E" w:rsidR="00560B1B" w:rsidRPr="005734B5" w:rsidRDefault="00560B1B" w:rsidP="00560B1B">
      <w:pPr>
        <w:rPr>
          <w:rFonts w:ascii="Calibri" w:hAnsi="Calibri" w:cs="Calibri"/>
          <w:sz w:val="24"/>
          <w:szCs w:val="24"/>
        </w:rPr>
      </w:pPr>
    </w:p>
    <w:p w14:paraId="2D3B5897" w14:textId="0D0B4012" w:rsidR="00C52580" w:rsidRPr="005734B5" w:rsidRDefault="00C52580" w:rsidP="00C525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5734B5">
        <w:rPr>
          <w:rFonts w:ascii="Calibri" w:hAnsi="Calibri" w:cs="Calibri"/>
          <w:b/>
          <w:bCs/>
          <w:sz w:val="24"/>
          <w:szCs w:val="24"/>
        </w:rPr>
        <w:t>D</w:t>
      </w:r>
      <w:r w:rsidRPr="005734B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hr-HR"/>
          <w14:ligatures w14:val="none"/>
        </w:rPr>
        <w:t>nevni red:</w:t>
      </w:r>
    </w:p>
    <w:p w14:paraId="3ED6C80F" w14:textId="77777777" w:rsidR="00CE457B" w:rsidRPr="005734B5" w:rsidRDefault="00CE457B" w:rsidP="00C525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</w:p>
    <w:p w14:paraId="2E8C8042" w14:textId="35DA9977" w:rsidR="007F7B48" w:rsidRPr="005734B5" w:rsidRDefault="007F7B48" w:rsidP="004F0E5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Usvajanje Zapisnika 4</w:t>
      </w:r>
      <w:r w:rsidR="005734B5">
        <w:rPr>
          <w:rFonts w:ascii="Calibri" w:hAnsi="Calibri" w:cs="Calibri"/>
          <w:sz w:val="24"/>
          <w:szCs w:val="24"/>
        </w:rPr>
        <w:t>6</w:t>
      </w:r>
      <w:r w:rsidRPr="005734B5">
        <w:rPr>
          <w:rFonts w:ascii="Calibri" w:hAnsi="Calibri" w:cs="Calibri"/>
          <w:sz w:val="24"/>
          <w:szCs w:val="24"/>
        </w:rPr>
        <w:t>. sjednice Kazališnog vijeća</w:t>
      </w:r>
    </w:p>
    <w:p w14:paraId="1D56323F" w14:textId="48F3FA82" w:rsidR="00F03F85" w:rsidRPr="005734B5" w:rsidRDefault="00F03F85" w:rsidP="00F03F85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Razmatranje devetomjesečnog programskog izvješća za 2025. godinu</w:t>
      </w:r>
    </w:p>
    <w:p w14:paraId="0ED269CA" w14:textId="756BDC3B" w:rsidR="00F03F85" w:rsidRPr="005734B5" w:rsidRDefault="00F03F85" w:rsidP="00F03F85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Razmatranje devetomjesečnog financijskog izvješća za 2025. godinu</w:t>
      </w:r>
    </w:p>
    <w:p w14:paraId="39312820" w14:textId="77777777" w:rsidR="00F03F85" w:rsidRPr="005734B5" w:rsidRDefault="00F03F85" w:rsidP="00F03F85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Razmatranje i usvajanje Prve izmjene plana javne nabave za 2025. godinu</w:t>
      </w:r>
    </w:p>
    <w:p w14:paraId="2DDD20E1" w14:textId="77777777" w:rsidR="00F03F85" w:rsidRPr="005734B5" w:rsidRDefault="00F03F85" w:rsidP="00F03F85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Davanje prethodne suglasnosti ravnatelju za donošenje Pravilnika o reviziji umjetničkog djelovanja i doprinosa kazališnih umjetnika</w:t>
      </w:r>
    </w:p>
    <w:p w14:paraId="174315A2" w14:textId="77777777" w:rsidR="00F03F85" w:rsidRPr="005734B5" w:rsidRDefault="00F03F85" w:rsidP="00F03F85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Razmatranje i donošenje Pravilnika o provedbi postupka revizije umjetničkog djelovanja i doprinosa</w:t>
      </w:r>
    </w:p>
    <w:p w14:paraId="53015785" w14:textId="03A19CAE" w:rsidR="00F03F85" w:rsidRPr="005734B5" w:rsidRDefault="00F03F85" w:rsidP="00F03F85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5734B5">
        <w:rPr>
          <w:rFonts w:ascii="Calibri" w:hAnsi="Calibri" w:cs="Calibri"/>
          <w:sz w:val="24"/>
          <w:szCs w:val="24"/>
        </w:rPr>
        <w:t>Razno</w:t>
      </w:r>
    </w:p>
    <w:p w14:paraId="661645A6" w14:textId="77777777" w:rsidR="00F03F85" w:rsidRPr="005734B5" w:rsidRDefault="00F03F85" w:rsidP="00F03F85">
      <w:pPr>
        <w:pStyle w:val="Odlomakpopisa"/>
        <w:rPr>
          <w:rFonts w:ascii="Calibri" w:hAnsi="Calibri" w:cs="Calibri"/>
          <w:sz w:val="24"/>
          <w:szCs w:val="24"/>
        </w:rPr>
      </w:pPr>
    </w:p>
    <w:p w14:paraId="28DAED8F" w14:textId="77777777" w:rsidR="00F03F85" w:rsidRPr="005734B5" w:rsidRDefault="00F03F85" w:rsidP="00F03F85">
      <w:pPr>
        <w:pStyle w:val="Odlomakpopisa"/>
        <w:rPr>
          <w:rFonts w:ascii="Calibri" w:hAnsi="Calibri" w:cs="Calibri"/>
          <w:sz w:val="24"/>
          <w:szCs w:val="24"/>
        </w:rPr>
      </w:pPr>
    </w:p>
    <w:p w14:paraId="111DA410" w14:textId="77777777" w:rsidR="00F03F85" w:rsidRPr="005734B5" w:rsidRDefault="00F03F85" w:rsidP="00F03F85">
      <w:pPr>
        <w:pStyle w:val="Odlomakpopisa"/>
        <w:rPr>
          <w:rFonts w:ascii="Calibri" w:hAnsi="Calibri" w:cs="Calibri"/>
          <w:sz w:val="24"/>
          <w:szCs w:val="24"/>
        </w:rPr>
      </w:pPr>
    </w:p>
    <w:p w14:paraId="4B00E5F5" w14:textId="77777777" w:rsidR="00A43ED2" w:rsidRPr="00CE457B" w:rsidRDefault="00A43ED2" w:rsidP="00CD7CF6">
      <w:pPr>
        <w:rPr>
          <w:rFonts w:cstheme="minorHAnsi"/>
          <w:sz w:val="24"/>
          <w:szCs w:val="24"/>
        </w:rPr>
      </w:pPr>
    </w:p>
    <w:p w14:paraId="69BCB9A0" w14:textId="4AC67D59" w:rsidR="00CF7AC4" w:rsidRPr="00CE457B" w:rsidRDefault="005734B5" w:rsidP="00CF7AC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Kazališnog vijeća</w:t>
      </w:r>
    </w:p>
    <w:p w14:paraId="082A2451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Aleksandra Dužević</w:t>
      </w:r>
    </w:p>
    <w:p w14:paraId="044CA2ED" w14:textId="77777777" w:rsidR="00CF7AC4" w:rsidRPr="00CE457B" w:rsidRDefault="00CF7AC4" w:rsidP="00CF7AC4">
      <w:pPr>
        <w:jc w:val="right"/>
        <w:rPr>
          <w:rFonts w:cstheme="minorHAnsi"/>
          <w:sz w:val="24"/>
          <w:szCs w:val="24"/>
        </w:rPr>
      </w:pPr>
    </w:p>
    <w:p w14:paraId="7A60B271" w14:textId="2D9518E0" w:rsidR="00CF4C39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_________________________</w:t>
      </w:r>
    </w:p>
    <w:sectPr w:rsidR="00CF4C39" w:rsidRPr="00C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05570"/>
    <w:multiLevelType w:val="multilevel"/>
    <w:tmpl w:val="D4E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20A15"/>
    <w:multiLevelType w:val="hybridMultilevel"/>
    <w:tmpl w:val="E1B67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5845"/>
    <w:multiLevelType w:val="multilevel"/>
    <w:tmpl w:val="3D6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2"/>
  </w:num>
  <w:num w:numId="2" w16cid:durableId="204145860">
    <w:abstractNumId w:val="16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4"/>
  </w:num>
  <w:num w:numId="7" w16cid:durableId="1025786342">
    <w:abstractNumId w:val="1"/>
  </w:num>
  <w:num w:numId="8" w16cid:durableId="934479373">
    <w:abstractNumId w:val="18"/>
  </w:num>
  <w:num w:numId="9" w16cid:durableId="1636763953">
    <w:abstractNumId w:val="0"/>
  </w:num>
  <w:num w:numId="10" w16cid:durableId="1629775527">
    <w:abstractNumId w:val="6"/>
  </w:num>
  <w:num w:numId="11" w16cid:durableId="917909158">
    <w:abstractNumId w:val="3"/>
  </w:num>
  <w:num w:numId="12" w16cid:durableId="1212183153">
    <w:abstractNumId w:val="14"/>
  </w:num>
  <w:num w:numId="13" w16cid:durableId="1615290264">
    <w:abstractNumId w:val="19"/>
  </w:num>
  <w:num w:numId="14" w16cid:durableId="1583418015">
    <w:abstractNumId w:val="15"/>
  </w:num>
  <w:num w:numId="15" w16cid:durableId="525752775">
    <w:abstractNumId w:val="10"/>
  </w:num>
  <w:num w:numId="16" w16cid:durableId="1614094479">
    <w:abstractNumId w:val="5"/>
  </w:num>
  <w:num w:numId="17" w16cid:durableId="1586036890">
    <w:abstractNumId w:val="17"/>
  </w:num>
  <w:num w:numId="18" w16cid:durableId="1776365263">
    <w:abstractNumId w:val="12"/>
  </w:num>
  <w:num w:numId="19" w16cid:durableId="180361630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8936424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B0AF1"/>
    <w:rsid w:val="000B2D12"/>
    <w:rsid w:val="0019591F"/>
    <w:rsid w:val="002045A6"/>
    <w:rsid w:val="00266A6D"/>
    <w:rsid w:val="00267F41"/>
    <w:rsid w:val="002940C8"/>
    <w:rsid w:val="002C58FF"/>
    <w:rsid w:val="003D3F09"/>
    <w:rsid w:val="004018E5"/>
    <w:rsid w:val="00471F1C"/>
    <w:rsid w:val="004E1B92"/>
    <w:rsid w:val="004F0E5B"/>
    <w:rsid w:val="005326F7"/>
    <w:rsid w:val="00560B1B"/>
    <w:rsid w:val="00567757"/>
    <w:rsid w:val="005734B5"/>
    <w:rsid w:val="005E161C"/>
    <w:rsid w:val="006048D0"/>
    <w:rsid w:val="00616DC9"/>
    <w:rsid w:val="00635A0E"/>
    <w:rsid w:val="007156E4"/>
    <w:rsid w:val="007825AA"/>
    <w:rsid w:val="007F7B48"/>
    <w:rsid w:val="008E4CC9"/>
    <w:rsid w:val="008F0EBD"/>
    <w:rsid w:val="009365F1"/>
    <w:rsid w:val="00991FE2"/>
    <w:rsid w:val="00993657"/>
    <w:rsid w:val="009D15EE"/>
    <w:rsid w:val="00A43ED2"/>
    <w:rsid w:val="00B3460C"/>
    <w:rsid w:val="00B66731"/>
    <w:rsid w:val="00B67CD0"/>
    <w:rsid w:val="00BB0215"/>
    <w:rsid w:val="00C52580"/>
    <w:rsid w:val="00C5683F"/>
    <w:rsid w:val="00CA1C7B"/>
    <w:rsid w:val="00CD7CF6"/>
    <w:rsid w:val="00CE457B"/>
    <w:rsid w:val="00CF4C39"/>
    <w:rsid w:val="00CF7AC4"/>
    <w:rsid w:val="00D83C68"/>
    <w:rsid w:val="00E36C0F"/>
    <w:rsid w:val="00E413B0"/>
    <w:rsid w:val="00E85733"/>
    <w:rsid w:val="00EA4FA3"/>
    <w:rsid w:val="00EC58ED"/>
    <w:rsid w:val="00F03F85"/>
    <w:rsid w:val="00F235E3"/>
    <w:rsid w:val="00F257C4"/>
    <w:rsid w:val="00FB4DA5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  <w:style w:type="paragraph" w:customStyle="1" w:styleId="m636934391220746251msolistparagraph">
    <w:name w:val="m_636934391220746251msolistparagraph"/>
    <w:basedOn w:val="Normal"/>
    <w:rsid w:val="00F03F8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GKL Split</cp:lastModifiedBy>
  <cp:revision>8</cp:revision>
  <cp:lastPrinted>2024-05-20T13:15:00Z</cp:lastPrinted>
  <dcterms:created xsi:type="dcterms:W3CDTF">2025-06-13T11:53:00Z</dcterms:created>
  <dcterms:modified xsi:type="dcterms:W3CDTF">2025-11-20T10:35:00Z</dcterms:modified>
</cp:coreProperties>
</file>