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551" w:rsidRDefault="00773551" w:rsidP="0072361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OBRAZLOŽENJE POSEBNOG DIJELA FINANCIJSKOG PLANA ZA 2025.GODINU</w:t>
      </w:r>
    </w:p>
    <w:p w:rsidR="00773551" w:rsidRDefault="00773551" w:rsidP="00723614">
      <w:pPr>
        <w:jc w:val="both"/>
        <w:rPr>
          <w:rFonts w:ascii="Arial" w:hAnsi="Arial" w:cs="Arial"/>
          <w:b/>
        </w:rPr>
      </w:pPr>
    </w:p>
    <w:p w:rsidR="00531C5C" w:rsidRPr="00F752E1" w:rsidRDefault="00531C5C" w:rsidP="00723614">
      <w:pPr>
        <w:jc w:val="both"/>
        <w:rPr>
          <w:rFonts w:ascii="Arial" w:hAnsi="Arial" w:cs="Arial"/>
          <w:b/>
        </w:rPr>
      </w:pPr>
      <w:r w:rsidRPr="00F752E1">
        <w:rPr>
          <w:rFonts w:ascii="Arial" w:hAnsi="Arial" w:cs="Arial"/>
          <w:b/>
        </w:rPr>
        <w:t>RAZDJEL:</w:t>
      </w:r>
      <w:r w:rsidRPr="00F752E1">
        <w:rPr>
          <w:rFonts w:ascii="Arial" w:hAnsi="Arial" w:cs="Arial"/>
        </w:rPr>
        <w:t xml:space="preserve"> </w:t>
      </w:r>
      <w:r w:rsidR="00BD39C8" w:rsidRPr="00F752E1">
        <w:rPr>
          <w:rFonts w:ascii="Arial" w:hAnsi="Arial" w:cs="Arial"/>
        </w:rPr>
        <w:t xml:space="preserve">103 </w:t>
      </w:r>
      <w:r w:rsidR="00A85327" w:rsidRPr="00F752E1">
        <w:rPr>
          <w:rFonts w:ascii="Arial" w:hAnsi="Arial" w:cs="Arial"/>
          <w:b/>
        </w:rPr>
        <w:t>UPRAVNI ODJEL</w:t>
      </w:r>
      <w:r w:rsidR="00BD39C8" w:rsidRPr="00F752E1">
        <w:rPr>
          <w:rFonts w:ascii="Arial" w:hAnsi="Arial" w:cs="Arial"/>
          <w:b/>
        </w:rPr>
        <w:t xml:space="preserve"> ZA DRUŠTVENE DJELATNOSTI</w:t>
      </w:r>
    </w:p>
    <w:p w:rsidR="00531C5C" w:rsidRPr="00F752E1" w:rsidRDefault="00531C5C" w:rsidP="00723614">
      <w:pPr>
        <w:jc w:val="both"/>
        <w:rPr>
          <w:rFonts w:ascii="Arial" w:hAnsi="Arial" w:cs="Arial"/>
        </w:rPr>
      </w:pPr>
      <w:r w:rsidRPr="00F752E1">
        <w:rPr>
          <w:rFonts w:ascii="Arial" w:hAnsi="Arial" w:cs="Arial"/>
          <w:b/>
        </w:rPr>
        <w:t>ODSJEK:</w:t>
      </w:r>
      <w:r w:rsidR="00A85327" w:rsidRPr="00F752E1">
        <w:rPr>
          <w:rFonts w:ascii="Arial" w:hAnsi="Arial" w:cs="Arial"/>
        </w:rPr>
        <w:t xml:space="preserve"> </w:t>
      </w:r>
      <w:r w:rsidR="00BD39C8" w:rsidRPr="00F752E1">
        <w:rPr>
          <w:rFonts w:ascii="Arial" w:hAnsi="Arial" w:cs="Arial"/>
        </w:rPr>
        <w:t xml:space="preserve">10302 </w:t>
      </w:r>
      <w:r w:rsidR="00A85327" w:rsidRPr="00F752E1">
        <w:rPr>
          <w:rFonts w:ascii="Arial" w:hAnsi="Arial" w:cs="Arial"/>
        </w:rPr>
        <w:t>ODSJEK</w:t>
      </w:r>
      <w:r w:rsidR="00BD39C8" w:rsidRPr="00F752E1">
        <w:rPr>
          <w:rFonts w:ascii="Arial" w:hAnsi="Arial" w:cs="Arial"/>
        </w:rPr>
        <w:t xml:space="preserve"> ZA KULTURU</w:t>
      </w:r>
    </w:p>
    <w:p w:rsidR="00531C5C" w:rsidRPr="00F752E1" w:rsidRDefault="00531C5C" w:rsidP="00723614">
      <w:pPr>
        <w:jc w:val="both"/>
        <w:rPr>
          <w:rFonts w:ascii="Arial" w:hAnsi="Arial" w:cs="Arial"/>
        </w:rPr>
      </w:pPr>
      <w:r w:rsidRPr="00F752E1">
        <w:rPr>
          <w:rFonts w:ascii="Arial" w:hAnsi="Arial" w:cs="Arial"/>
          <w:b/>
        </w:rPr>
        <w:t>PROGRAM:</w:t>
      </w:r>
      <w:r w:rsidR="001A3089" w:rsidRPr="00F752E1">
        <w:rPr>
          <w:rFonts w:ascii="Arial" w:hAnsi="Arial" w:cs="Arial"/>
        </w:rPr>
        <w:t xml:space="preserve"> </w:t>
      </w:r>
      <w:r w:rsidR="00BD39C8" w:rsidRPr="00F752E1">
        <w:rPr>
          <w:rFonts w:ascii="Arial" w:hAnsi="Arial" w:cs="Arial"/>
        </w:rPr>
        <w:t>S0</w:t>
      </w:r>
      <w:r w:rsidR="006C52AF" w:rsidRPr="00F752E1">
        <w:rPr>
          <w:rFonts w:ascii="Arial" w:hAnsi="Arial" w:cs="Arial"/>
        </w:rPr>
        <w:t>5</w:t>
      </w:r>
      <w:r w:rsidR="00BD39C8" w:rsidRPr="00F752E1">
        <w:rPr>
          <w:rFonts w:ascii="Arial" w:hAnsi="Arial" w:cs="Arial"/>
        </w:rPr>
        <w:t>3500 Kazališna i glazbeno scenska djelatnost</w:t>
      </w:r>
    </w:p>
    <w:p w:rsidR="008F7B6B" w:rsidRPr="00F752E1" w:rsidRDefault="008F7B6B" w:rsidP="00723614">
      <w:pPr>
        <w:jc w:val="both"/>
        <w:rPr>
          <w:rFonts w:ascii="Arial" w:hAnsi="Arial" w:cs="Arial"/>
          <w:b/>
        </w:rPr>
      </w:pPr>
    </w:p>
    <w:p w:rsidR="001D1F62" w:rsidRPr="00F752E1" w:rsidRDefault="001D1F62" w:rsidP="00723614">
      <w:pPr>
        <w:jc w:val="both"/>
        <w:rPr>
          <w:rFonts w:ascii="Arial" w:hAnsi="Arial" w:cs="Arial"/>
          <w:b/>
        </w:rPr>
      </w:pPr>
      <w:r w:rsidRPr="00F752E1">
        <w:rPr>
          <w:rFonts w:ascii="Arial" w:hAnsi="Arial" w:cs="Arial"/>
          <w:b/>
        </w:rPr>
        <w:t>PROJEKT / AKTIVNOST:</w:t>
      </w:r>
      <w:r w:rsidR="001A3089" w:rsidRPr="00F752E1">
        <w:rPr>
          <w:rFonts w:ascii="Arial" w:hAnsi="Arial" w:cs="Arial"/>
        </w:rPr>
        <w:t xml:space="preserve"> </w:t>
      </w:r>
      <w:r w:rsidR="006C52AF" w:rsidRPr="00F752E1">
        <w:rPr>
          <w:rFonts w:ascii="Arial" w:hAnsi="Arial" w:cs="Arial"/>
        </w:rPr>
        <w:t>S053500</w:t>
      </w:r>
      <w:r w:rsidR="00BD39C8" w:rsidRPr="00F752E1">
        <w:rPr>
          <w:rFonts w:ascii="Arial" w:hAnsi="Arial" w:cs="Arial"/>
        </w:rPr>
        <w:t>A350001 Djelatnost HNK,GKM i GKL</w:t>
      </w:r>
      <w:r w:rsidR="000A3EB1">
        <w:rPr>
          <w:rFonts w:ascii="Arial" w:hAnsi="Arial" w:cs="Arial"/>
        </w:rPr>
        <w:t xml:space="preserve"> /svi izvori financ./</w:t>
      </w:r>
    </w:p>
    <w:p w:rsidR="001A3089" w:rsidRPr="00F752E1" w:rsidRDefault="001D1F62" w:rsidP="00723614">
      <w:pPr>
        <w:jc w:val="both"/>
        <w:rPr>
          <w:rFonts w:ascii="Arial" w:hAnsi="Arial" w:cs="Arial"/>
          <w:b/>
        </w:rPr>
      </w:pPr>
      <w:r w:rsidRPr="00F752E1">
        <w:rPr>
          <w:rFonts w:ascii="Arial" w:hAnsi="Arial" w:cs="Arial"/>
          <w:b/>
        </w:rPr>
        <w:t>PLAN</w:t>
      </w:r>
      <w:r w:rsidR="001A3089" w:rsidRPr="00F752E1">
        <w:rPr>
          <w:rFonts w:ascii="Arial" w:hAnsi="Arial" w:cs="Arial"/>
          <w:b/>
        </w:rPr>
        <w:t>IRANI IZNOS:</w:t>
      </w:r>
      <w:r w:rsidRPr="00F752E1">
        <w:rPr>
          <w:rFonts w:ascii="Arial" w:hAnsi="Arial" w:cs="Arial"/>
          <w:b/>
        </w:rPr>
        <w:t xml:space="preserve"> </w:t>
      </w:r>
      <w:r w:rsidR="00E3220A">
        <w:rPr>
          <w:rFonts w:ascii="Arial" w:hAnsi="Arial" w:cs="Arial"/>
          <w:b/>
        </w:rPr>
        <w:t>1.032.354</w:t>
      </w:r>
      <w:r w:rsidR="00861644">
        <w:rPr>
          <w:rFonts w:ascii="Arial" w:hAnsi="Arial" w:cs="Arial"/>
          <w:b/>
        </w:rPr>
        <w:t xml:space="preserve"> </w:t>
      </w:r>
      <w:r w:rsidR="00861644" w:rsidRPr="00F752E1">
        <w:rPr>
          <w:rFonts w:ascii="Arial" w:hAnsi="Arial" w:cs="Arial"/>
          <w:b/>
        </w:rPr>
        <w:t>€</w:t>
      </w:r>
    </w:p>
    <w:p w:rsidR="00A85327" w:rsidRDefault="001D1F62" w:rsidP="00723614">
      <w:pPr>
        <w:jc w:val="both"/>
        <w:rPr>
          <w:rFonts w:ascii="Arial" w:hAnsi="Arial" w:cs="Arial"/>
        </w:rPr>
      </w:pPr>
      <w:r w:rsidRPr="00F752E1">
        <w:rPr>
          <w:rFonts w:ascii="Arial" w:hAnsi="Arial" w:cs="Arial"/>
          <w:b/>
        </w:rPr>
        <w:t>OBRAZLOŽENJE:</w:t>
      </w:r>
      <w:r w:rsidRPr="00F752E1">
        <w:rPr>
          <w:rFonts w:ascii="Arial" w:hAnsi="Arial" w:cs="Arial"/>
        </w:rPr>
        <w:t xml:space="preserve"> </w:t>
      </w:r>
    </w:p>
    <w:p w:rsidR="00861644" w:rsidRPr="0066013C" w:rsidRDefault="00861644" w:rsidP="00723614">
      <w:pPr>
        <w:jc w:val="both"/>
        <w:rPr>
          <w:rFonts w:ascii="Arial" w:hAnsi="Arial" w:cs="Arial"/>
          <w:color w:val="548DD4" w:themeColor="text2" w:themeTint="99"/>
        </w:rPr>
      </w:pPr>
      <w:r w:rsidRPr="0066013C">
        <w:rPr>
          <w:rFonts w:ascii="Arial" w:hAnsi="Arial" w:cs="Arial"/>
          <w:color w:val="548DD4" w:themeColor="text2" w:themeTint="99"/>
        </w:rPr>
        <w:t>Limit prema uputama za izradu proračuna Grada Splita za razdoblje 2025-2027. godine od 13.09.2024.</w:t>
      </w:r>
    </w:p>
    <w:p w:rsidR="00861644" w:rsidRPr="0066013C" w:rsidRDefault="00861644" w:rsidP="00723614">
      <w:pPr>
        <w:jc w:val="both"/>
        <w:rPr>
          <w:rFonts w:ascii="Arial" w:hAnsi="Arial" w:cs="Arial"/>
          <w:color w:val="548DD4" w:themeColor="text2" w:themeTint="99"/>
        </w:rPr>
      </w:pPr>
      <w:r w:rsidRPr="0066013C">
        <w:rPr>
          <w:rFonts w:ascii="Arial" w:hAnsi="Arial" w:cs="Arial"/>
          <w:color w:val="548DD4" w:themeColor="text2" w:themeTint="99"/>
        </w:rPr>
        <w:t>2025.godina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4"/>
        <w:gridCol w:w="1099"/>
        <w:gridCol w:w="1128"/>
        <w:gridCol w:w="1099"/>
        <w:gridCol w:w="1765"/>
        <w:gridCol w:w="939"/>
        <w:gridCol w:w="939"/>
        <w:gridCol w:w="939"/>
      </w:tblGrid>
      <w:tr w:rsidR="0066013C" w:rsidRPr="0066013C" w:rsidTr="009B56BE">
        <w:tc>
          <w:tcPr>
            <w:tcW w:w="2331" w:type="dxa"/>
            <w:gridSpan w:val="2"/>
          </w:tcPr>
          <w:p w:rsidR="00593ED0" w:rsidRPr="0066013C" w:rsidRDefault="00593ED0" w:rsidP="00861644">
            <w:pPr>
              <w:jc w:val="center"/>
              <w:rPr>
                <w:rFonts w:ascii="Arial" w:hAnsi="Arial" w:cs="Arial"/>
                <w:color w:val="548DD4" w:themeColor="text2" w:themeTint="99"/>
              </w:rPr>
            </w:pPr>
            <w:r w:rsidRPr="0066013C">
              <w:rPr>
                <w:rFonts w:ascii="Arial" w:hAnsi="Arial" w:cs="Arial"/>
                <w:color w:val="548DD4" w:themeColor="text2" w:themeTint="99"/>
              </w:rPr>
              <w:t>Grad</w:t>
            </w:r>
          </w:p>
        </w:tc>
        <w:tc>
          <w:tcPr>
            <w:tcW w:w="2246" w:type="dxa"/>
            <w:gridSpan w:val="2"/>
          </w:tcPr>
          <w:p w:rsidR="00593ED0" w:rsidRPr="0066013C" w:rsidRDefault="00593ED0" w:rsidP="00593ED0">
            <w:pPr>
              <w:jc w:val="center"/>
              <w:rPr>
                <w:rFonts w:ascii="Arial" w:hAnsi="Arial" w:cs="Arial"/>
                <w:color w:val="548DD4" w:themeColor="text2" w:themeTint="99"/>
              </w:rPr>
            </w:pPr>
            <w:r w:rsidRPr="0066013C">
              <w:rPr>
                <w:rFonts w:ascii="Arial" w:hAnsi="Arial" w:cs="Arial"/>
                <w:color w:val="548DD4" w:themeColor="text2" w:themeTint="99"/>
              </w:rPr>
              <w:t>Vlastiti izvori</w:t>
            </w:r>
          </w:p>
        </w:tc>
        <w:tc>
          <w:tcPr>
            <w:tcW w:w="1875" w:type="dxa"/>
          </w:tcPr>
          <w:p w:rsidR="00593ED0" w:rsidRPr="0066013C" w:rsidRDefault="00593ED0" w:rsidP="009B56BE">
            <w:pPr>
              <w:jc w:val="center"/>
              <w:rPr>
                <w:rFonts w:ascii="Arial" w:hAnsi="Arial" w:cs="Arial"/>
                <w:color w:val="548DD4" w:themeColor="text2" w:themeTint="99"/>
              </w:rPr>
            </w:pPr>
            <w:r w:rsidRPr="0066013C">
              <w:rPr>
                <w:rFonts w:ascii="Arial" w:hAnsi="Arial" w:cs="Arial"/>
                <w:color w:val="548DD4" w:themeColor="text2" w:themeTint="99"/>
              </w:rPr>
              <w:t>2.</w:t>
            </w:r>
            <w:r w:rsidR="009B56BE" w:rsidRPr="0066013C">
              <w:rPr>
                <w:rFonts w:ascii="Arial" w:hAnsi="Arial" w:cs="Arial"/>
                <w:color w:val="548DD4" w:themeColor="text2" w:themeTint="99"/>
              </w:rPr>
              <w:t>limit. nefinancij.im.</w:t>
            </w:r>
          </w:p>
        </w:tc>
        <w:tc>
          <w:tcPr>
            <w:tcW w:w="870" w:type="dxa"/>
          </w:tcPr>
          <w:p w:rsidR="00593ED0" w:rsidRPr="0066013C" w:rsidRDefault="00593ED0" w:rsidP="00593ED0">
            <w:pPr>
              <w:jc w:val="center"/>
              <w:rPr>
                <w:rFonts w:ascii="Arial" w:hAnsi="Arial" w:cs="Arial"/>
                <w:color w:val="548DD4" w:themeColor="text2" w:themeTint="99"/>
              </w:rPr>
            </w:pPr>
          </w:p>
        </w:tc>
        <w:tc>
          <w:tcPr>
            <w:tcW w:w="870" w:type="dxa"/>
          </w:tcPr>
          <w:p w:rsidR="00593ED0" w:rsidRPr="0066013C" w:rsidRDefault="00593ED0" w:rsidP="00593ED0">
            <w:pPr>
              <w:jc w:val="center"/>
              <w:rPr>
                <w:rFonts w:ascii="Arial" w:hAnsi="Arial" w:cs="Arial"/>
                <w:color w:val="548DD4" w:themeColor="text2" w:themeTint="99"/>
              </w:rPr>
            </w:pPr>
          </w:p>
        </w:tc>
        <w:tc>
          <w:tcPr>
            <w:tcW w:w="870" w:type="dxa"/>
          </w:tcPr>
          <w:p w:rsidR="00593ED0" w:rsidRPr="0066013C" w:rsidRDefault="00593ED0" w:rsidP="00593ED0">
            <w:pPr>
              <w:jc w:val="center"/>
              <w:rPr>
                <w:rFonts w:ascii="Arial" w:hAnsi="Arial" w:cs="Arial"/>
                <w:color w:val="548DD4" w:themeColor="text2" w:themeTint="99"/>
              </w:rPr>
            </w:pPr>
          </w:p>
        </w:tc>
      </w:tr>
      <w:tr w:rsidR="0066013C" w:rsidRPr="0066013C" w:rsidTr="009B56BE">
        <w:tc>
          <w:tcPr>
            <w:tcW w:w="1166" w:type="dxa"/>
          </w:tcPr>
          <w:p w:rsidR="00593ED0" w:rsidRPr="0066013C" w:rsidRDefault="00593ED0" w:rsidP="00861644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66013C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Rashodi za zaposlene    31</w:t>
            </w:r>
          </w:p>
        </w:tc>
        <w:tc>
          <w:tcPr>
            <w:tcW w:w="1165" w:type="dxa"/>
          </w:tcPr>
          <w:p w:rsidR="00593ED0" w:rsidRPr="0066013C" w:rsidRDefault="00593ED0" w:rsidP="00861644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</w:p>
          <w:p w:rsidR="00593ED0" w:rsidRPr="0066013C" w:rsidRDefault="00593ED0" w:rsidP="00861644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66013C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Ostali rashodi</w:t>
            </w:r>
          </w:p>
        </w:tc>
        <w:tc>
          <w:tcPr>
            <w:tcW w:w="1081" w:type="dxa"/>
          </w:tcPr>
          <w:p w:rsidR="00593ED0" w:rsidRPr="0066013C" w:rsidRDefault="00593ED0" w:rsidP="00861644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66013C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Rashodi za zaposlene    31</w:t>
            </w:r>
          </w:p>
        </w:tc>
        <w:tc>
          <w:tcPr>
            <w:tcW w:w="1165" w:type="dxa"/>
          </w:tcPr>
          <w:p w:rsidR="00593ED0" w:rsidRPr="0066013C" w:rsidRDefault="00593ED0" w:rsidP="00593ED0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</w:p>
          <w:p w:rsidR="00593ED0" w:rsidRPr="0066013C" w:rsidRDefault="00593ED0" w:rsidP="00593ED0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66013C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Ostali rashodi</w:t>
            </w:r>
          </w:p>
        </w:tc>
        <w:tc>
          <w:tcPr>
            <w:tcW w:w="1875" w:type="dxa"/>
          </w:tcPr>
          <w:p w:rsidR="00593ED0" w:rsidRPr="0066013C" w:rsidRDefault="00593ED0" w:rsidP="00593ED0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</w:p>
          <w:p w:rsidR="009B56BE" w:rsidRPr="0066013C" w:rsidRDefault="009B56BE" w:rsidP="009B56BE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66013C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Vlastiti izvori</w:t>
            </w:r>
          </w:p>
        </w:tc>
        <w:tc>
          <w:tcPr>
            <w:tcW w:w="870" w:type="dxa"/>
          </w:tcPr>
          <w:p w:rsidR="00593ED0" w:rsidRPr="0066013C" w:rsidRDefault="00593ED0" w:rsidP="00593ED0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</w:p>
          <w:p w:rsidR="00593ED0" w:rsidRPr="0066013C" w:rsidRDefault="00593ED0" w:rsidP="00593ED0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66013C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Ukupno Grad</w:t>
            </w:r>
          </w:p>
        </w:tc>
        <w:tc>
          <w:tcPr>
            <w:tcW w:w="870" w:type="dxa"/>
          </w:tcPr>
          <w:p w:rsidR="00593ED0" w:rsidRPr="0066013C" w:rsidRDefault="00593ED0" w:rsidP="00593ED0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66013C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Ukupno vlastiti izvori</w:t>
            </w:r>
          </w:p>
        </w:tc>
        <w:tc>
          <w:tcPr>
            <w:tcW w:w="870" w:type="dxa"/>
          </w:tcPr>
          <w:p w:rsidR="00593ED0" w:rsidRPr="0066013C" w:rsidRDefault="00593ED0" w:rsidP="00593ED0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</w:p>
          <w:p w:rsidR="00593ED0" w:rsidRPr="0066013C" w:rsidRDefault="00593ED0" w:rsidP="00593ED0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66013C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Ukupno limit 2025.</w:t>
            </w:r>
          </w:p>
        </w:tc>
      </w:tr>
      <w:tr w:rsidR="009B56BE" w:rsidRPr="0066013C" w:rsidTr="009B56BE">
        <w:tc>
          <w:tcPr>
            <w:tcW w:w="1166" w:type="dxa"/>
          </w:tcPr>
          <w:p w:rsidR="00593ED0" w:rsidRPr="0066013C" w:rsidRDefault="009B56BE" w:rsidP="00861644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66013C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695.000</w:t>
            </w:r>
          </w:p>
        </w:tc>
        <w:tc>
          <w:tcPr>
            <w:tcW w:w="1165" w:type="dxa"/>
          </w:tcPr>
          <w:p w:rsidR="00593ED0" w:rsidRPr="0066013C" w:rsidRDefault="00593ED0" w:rsidP="009B56BE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66013C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137.000</w:t>
            </w:r>
          </w:p>
        </w:tc>
        <w:tc>
          <w:tcPr>
            <w:tcW w:w="1081" w:type="dxa"/>
          </w:tcPr>
          <w:p w:rsidR="00593ED0" w:rsidRPr="0066013C" w:rsidRDefault="00593ED0" w:rsidP="009B56BE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66013C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4.600</w:t>
            </w:r>
          </w:p>
        </w:tc>
        <w:tc>
          <w:tcPr>
            <w:tcW w:w="1165" w:type="dxa"/>
          </w:tcPr>
          <w:p w:rsidR="00593ED0" w:rsidRPr="0066013C" w:rsidRDefault="00593ED0" w:rsidP="009B56BE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66013C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126.000</w:t>
            </w:r>
          </w:p>
        </w:tc>
        <w:tc>
          <w:tcPr>
            <w:tcW w:w="1875" w:type="dxa"/>
          </w:tcPr>
          <w:p w:rsidR="00593ED0" w:rsidRPr="0066013C" w:rsidRDefault="009B56BE" w:rsidP="00593ED0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66013C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9.500</w:t>
            </w:r>
          </w:p>
        </w:tc>
        <w:tc>
          <w:tcPr>
            <w:tcW w:w="870" w:type="dxa"/>
          </w:tcPr>
          <w:p w:rsidR="00593ED0" w:rsidRPr="0066013C" w:rsidRDefault="009B56BE" w:rsidP="00593ED0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66013C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832.000</w:t>
            </w:r>
          </w:p>
        </w:tc>
        <w:tc>
          <w:tcPr>
            <w:tcW w:w="870" w:type="dxa"/>
          </w:tcPr>
          <w:p w:rsidR="00593ED0" w:rsidRPr="0066013C" w:rsidRDefault="009B56BE" w:rsidP="00593ED0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66013C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140.100</w:t>
            </w:r>
          </w:p>
        </w:tc>
        <w:tc>
          <w:tcPr>
            <w:tcW w:w="870" w:type="dxa"/>
          </w:tcPr>
          <w:p w:rsidR="00593ED0" w:rsidRPr="0066013C" w:rsidRDefault="009B56BE" w:rsidP="00593ED0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66013C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972.100</w:t>
            </w:r>
          </w:p>
        </w:tc>
      </w:tr>
    </w:tbl>
    <w:p w:rsidR="003F18F8" w:rsidRPr="0066013C" w:rsidRDefault="003F18F8" w:rsidP="00723614">
      <w:pPr>
        <w:jc w:val="both"/>
        <w:rPr>
          <w:rFonts w:ascii="Arial" w:hAnsi="Arial" w:cs="Arial"/>
          <w:color w:val="548DD4" w:themeColor="text2" w:themeTint="99"/>
          <w:sz w:val="20"/>
          <w:szCs w:val="20"/>
        </w:rPr>
      </w:pPr>
    </w:p>
    <w:p w:rsidR="009B56BE" w:rsidRPr="0066013C" w:rsidRDefault="009B56BE" w:rsidP="00723614">
      <w:pPr>
        <w:jc w:val="both"/>
        <w:rPr>
          <w:rFonts w:ascii="Arial" w:hAnsi="Arial" w:cs="Arial"/>
          <w:color w:val="548DD4" w:themeColor="text2" w:themeTint="99"/>
          <w:sz w:val="20"/>
          <w:szCs w:val="20"/>
        </w:rPr>
      </w:pPr>
      <w:r w:rsidRPr="0066013C">
        <w:rPr>
          <w:rFonts w:ascii="Arial" w:hAnsi="Arial" w:cs="Arial"/>
          <w:color w:val="548DD4" w:themeColor="text2" w:themeTint="99"/>
          <w:sz w:val="20"/>
          <w:szCs w:val="20"/>
        </w:rPr>
        <w:t>Prijedlog financijskog plana Gradskog kazališta lutaka za 2025.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1"/>
        <w:gridCol w:w="1014"/>
        <w:gridCol w:w="1128"/>
        <w:gridCol w:w="1014"/>
        <w:gridCol w:w="1625"/>
        <w:gridCol w:w="939"/>
        <w:gridCol w:w="939"/>
        <w:gridCol w:w="1262"/>
      </w:tblGrid>
      <w:tr w:rsidR="0066013C" w:rsidRPr="0066013C" w:rsidTr="00607145">
        <w:tc>
          <w:tcPr>
            <w:tcW w:w="2331" w:type="dxa"/>
            <w:gridSpan w:val="2"/>
          </w:tcPr>
          <w:p w:rsidR="009B56BE" w:rsidRPr="0066013C" w:rsidRDefault="009B56BE" w:rsidP="00607145">
            <w:pPr>
              <w:jc w:val="center"/>
              <w:rPr>
                <w:rFonts w:ascii="Arial" w:hAnsi="Arial" w:cs="Arial"/>
                <w:color w:val="548DD4" w:themeColor="text2" w:themeTint="99"/>
              </w:rPr>
            </w:pPr>
            <w:r w:rsidRPr="0066013C">
              <w:rPr>
                <w:rFonts w:ascii="Arial" w:hAnsi="Arial" w:cs="Arial"/>
                <w:color w:val="548DD4" w:themeColor="text2" w:themeTint="99"/>
              </w:rPr>
              <w:t>Grad</w:t>
            </w:r>
          </w:p>
        </w:tc>
        <w:tc>
          <w:tcPr>
            <w:tcW w:w="2246" w:type="dxa"/>
            <w:gridSpan w:val="2"/>
          </w:tcPr>
          <w:p w:rsidR="009B56BE" w:rsidRPr="0066013C" w:rsidRDefault="009B56BE" w:rsidP="00607145">
            <w:pPr>
              <w:jc w:val="center"/>
              <w:rPr>
                <w:rFonts w:ascii="Arial" w:hAnsi="Arial" w:cs="Arial"/>
                <w:color w:val="548DD4" w:themeColor="text2" w:themeTint="99"/>
              </w:rPr>
            </w:pPr>
            <w:r w:rsidRPr="0066013C">
              <w:rPr>
                <w:rFonts w:ascii="Arial" w:hAnsi="Arial" w:cs="Arial"/>
                <w:color w:val="548DD4" w:themeColor="text2" w:themeTint="99"/>
              </w:rPr>
              <w:t>Vlastiti izvori</w:t>
            </w:r>
          </w:p>
        </w:tc>
        <w:tc>
          <w:tcPr>
            <w:tcW w:w="1875" w:type="dxa"/>
          </w:tcPr>
          <w:p w:rsidR="009B56BE" w:rsidRPr="0066013C" w:rsidRDefault="009B56BE" w:rsidP="00607145">
            <w:pPr>
              <w:jc w:val="center"/>
              <w:rPr>
                <w:rFonts w:ascii="Arial" w:hAnsi="Arial" w:cs="Arial"/>
                <w:color w:val="548DD4" w:themeColor="text2" w:themeTint="99"/>
              </w:rPr>
            </w:pPr>
            <w:r w:rsidRPr="0066013C">
              <w:rPr>
                <w:rFonts w:ascii="Arial" w:hAnsi="Arial" w:cs="Arial"/>
                <w:color w:val="548DD4" w:themeColor="text2" w:themeTint="99"/>
              </w:rPr>
              <w:t>2.limit. nefinancij.im.</w:t>
            </w:r>
          </w:p>
        </w:tc>
        <w:tc>
          <w:tcPr>
            <w:tcW w:w="870" w:type="dxa"/>
          </w:tcPr>
          <w:p w:rsidR="009B56BE" w:rsidRPr="0066013C" w:rsidRDefault="009B56BE" w:rsidP="00607145">
            <w:pPr>
              <w:jc w:val="center"/>
              <w:rPr>
                <w:rFonts w:ascii="Arial" w:hAnsi="Arial" w:cs="Arial"/>
                <w:color w:val="548DD4" w:themeColor="text2" w:themeTint="99"/>
              </w:rPr>
            </w:pPr>
          </w:p>
        </w:tc>
        <w:tc>
          <w:tcPr>
            <w:tcW w:w="870" w:type="dxa"/>
          </w:tcPr>
          <w:p w:rsidR="009B56BE" w:rsidRPr="0066013C" w:rsidRDefault="009B56BE" w:rsidP="00607145">
            <w:pPr>
              <w:jc w:val="center"/>
              <w:rPr>
                <w:rFonts w:ascii="Arial" w:hAnsi="Arial" w:cs="Arial"/>
                <w:color w:val="548DD4" w:themeColor="text2" w:themeTint="99"/>
              </w:rPr>
            </w:pPr>
          </w:p>
        </w:tc>
        <w:tc>
          <w:tcPr>
            <w:tcW w:w="870" w:type="dxa"/>
          </w:tcPr>
          <w:p w:rsidR="009B56BE" w:rsidRPr="0066013C" w:rsidRDefault="009B56BE" w:rsidP="00607145">
            <w:pPr>
              <w:jc w:val="center"/>
              <w:rPr>
                <w:rFonts w:ascii="Arial" w:hAnsi="Arial" w:cs="Arial"/>
                <w:color w:val="548DD4" w:themeColor="text2" w:themeTint="99"/>
              </w:rPr>
            </w:pPr>
          </w:p>
        </w:tc>
      </w:tr>
      <w:tr w:rsidR="0066013C" w:rsidRPr="0066013C" w:rsidTr="00607145">
        <w:tc>
          <w:tcPr>
            <w:tcW w:w="1166" w:type="dxa"/>
          </w:tcPr>
          <w:p w:rsidR="009B56BE" w:rsidRPr="0066013C" w:rsidRDefault="009B56BE" w:rsidP="00607145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66013C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Rashodi za zaposlene    31</w:t>
            </w:r>
          </w:p>
        </w:tc>
        <w:tc>
          <w:tcPr>
            <w:tcW w:w="1165" w:type="dxa"/>
          </w:tcPr>
          <w:p w:rsidR="009B56BE" w:rsidRPr="0066013C" w:rsidRDefault="009B56BE" w:rsidP="00607145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</w:p>
          <w:p w:rsidR="009B56BE" w:rsidRPr="0066013C" w:rsidRDefault="009B56BE" w:rsidP="00607145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66013C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Ostali rashodi</w:t>
            </w:r>
          </w:p>
        </w:tc>
        <w:tc>
          <w:tcPr>
            <w:tcW w:w="1081" w:type="dxa"/>
          </w:tcPr>
          <w:p w:rsidR="009B56BE" w:rsidRPr="0066013C" w:rsidRDefault="009B56BE" w:rsidP="00607145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66013C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Rashodi za zaposlene    31</w:t>
            </w:r>
          </w:p>
        </w:tc>
        <w:tc>
          <w:tcPr>
            <w:tcW w:w="1165" w:type="dxa"/>
          </w:tcPr>
          <w:p w:rsidR="009B56BE" w:rsidRPr="0066013C" w:rsidRDefault="009B56BE" w:rsidP="00607145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</w:p>
          <w:p w:rsidR="009B56BE" w:rsidRPr="0066013C" w:rsidRDefault="009B56BE" w:rsidP="00607145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66013C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Ostali rashodi</w:t>
            </w:r>
          </w:p>
        </w:tc>
        <w:tc>
          <w:tcPr>
            <w:tcW w:w="1875" w:type="dxa"/>
          </w:tcPr>
          <w:p w:rsidR="009B56BE" w:rsidRPr="0066013C" w:rsidRDefault="009B56BE" w:rsidP="00607145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</w:p>
          <w:p w:rsidR="009B56BE" w:rsidRPr="0066013C" w:rsidRDefault="009B56BE" w:rsidP="00607145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66013C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Vlastiti izvori</w:t>
            </w:r>
          </w:p>
        </w:tc>
        <w:tc>
          <w:tcPr>
            <w:tcW w:w="870" w:type="dxa"/>
          </w:tcPr>
          <w:p w:rsidR="009B56BE" w:rsidRPr="0066013C" w:rsidRDefault="009B56BE" w:rsidP="00607145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</w:p>
          <w:p w:rsidR="009B56BE" w:rsidRPr="0066013C" w:rsidRDefault="009B56BE" w:rsidP="00607145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66013C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Ukupno Grad</w:t>
            </w:r>
          </w:p>
        </w:tc>
        <w:tc>
          <w:tcPr>
            <w:tcW w:w="870" w:type="dxa"/>
          </w:tcPr>
          <w:p w:rsidR="009B56BE" w:rsidRPr="0066013C" w:rsidRDefault="009B56BE" w:rsidP="00607145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66013C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Ukupno vlastiti izvori</w:t>
            </w:r>
          </w:p>
        </w:tc>
        <w:tc>
          <w:tcPr>
            <w:tcW w:w="870" w:type="dxa"/>
          </w:tcPr>
          <w:p w:rsidR="009B56BE" w:rsidRPr="0066013C" w:rsidRDefault="009B56BE" w:rsidP="00607145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</w:p>
          <w:p w:rsidR="009B56BE" w:rsidRPr="0066013C" w:rsidRDefault="009B56BE" w:rsidP="009208EC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66013C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 xml:space="preserve">Ukupno </w:t>
            </w:r>
            <w:r w:rsidR="009208EC" w:rsidRPr="0066013C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prijedlog financijskog plana za</w:t>
            </w:r>
            <w:r w:rsidRPr="0066013C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 xml:space="preserve"> 2025.</w:t>
            </w:r>
          </w:p>
        </w:tc>
      </w:tr>
      <w:tr w:rsidR="003F18F8" w:rsidRPr="0066013C" w:rsidTr="00607145">
        <w:tc>
          <w:tcPr>
            <w:tcW w:w="1166" w:type="dxa"/>
          </w:tcPr>
          <w:p w:rsidR="009B56BE" w:rsidRPr="0066013C" w:rsidRDefault="003F18F8" w:rsidP="00607145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66013C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725.760</w:t>
            </w:r>
          </w:p>
        </w:tc>
        <w:tc>
          <w:tcPr>
            <w:tcW w:w="1165" w:type="dxa"/>
          </w:tcPr>
          <w:p w:rsidR="009B56BE" w:rsidRPr="0066013C" w:rsidRDefault="00F446A0" w:rsidP="003F18F8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66013C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159.994</w:t>
            </w:r>
          </w:p>
        </w:tc>
        <w:tc>
          <w:tcPr>
            <w:tcW w:w="1081" w:type="dxa"/>
          </w:tcPr>
          <w:p w:rsidR="009B56BE" w:rsidRPr="0066013C" w:rsidRDefault="009B56BE" w:rsidP="00607145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66013C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4.600</w:t>
            </w:r>
          </w:p>
        </w:tc>
        <w:tc>
          <w:tcPr>
            <w:tcW w:w="1165" w:type="dxa"/>
          </w:tcPr>
          <w:p w:rsidR="009B56BE" w:rsidRPr="0066013C" w:rsidRDefault="003F18F8" w:rsidP="00607145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66013C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122.000</w:t>
            </w:r>
          </w:p>
        </w:tc>
        <w:tc>
          <w:tcPr>
            <w:tcW w:w="1875" w:type="dxa"/>
          </w:tcPr>
          <w:p w:rsidR="009B56BE" w:rsidRPr="0066013C" w:rsidRDefault="003F18F8" w:rsidP="00607145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66013C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20.000</w:t>
            </w:r>
          </w:p>
        </w:tc>
        <w:tc>
          <w:tcPr>
            <w:tcW w:w="870" w:type="dxa"/>
          </w:tcPr>
          <w:p w:rsidR="009B56BE" w:rsidRPr="0066013C" w:rsidRDefault="00F446A0" w:rsidP="00607145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66013C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885.754</w:t>
            </w:r>
          </w:p>
        </w:tc>
        <w:tc>
          <w:tcPr>
            <w:tcW w:w="870" w:type="dxa"/>
          </w:tcPr>
          <w:p w:rsidR="009B56BE" w:rsidRPr="0066013C" w:rsidRDefault="003F18F8" w:rsidP="00607145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66013C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146.600</w:t>
            </w:r>
          </w:p>
        </w:tc>
        <w:tc>
          <w:tcPr>
            <w:tcW w:w="870" w:type="dxa"/>
          </w:tcPr>
          <w:p w:rsidR="009B56BE" w:rsidRPr="0066013C" w:rsidRDefault="003F18F8" w:rsidP="00F446A0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66013C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1.0</w:t>
            </w:r>
            <w:r w:rsidR="00F446A0" w:rsidRPr="0066013C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32</w:t>
            </w:r>
            <w:r w:rsidRPr="0066013C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.354</w:t>
            </w:r>
          </w:p>
        </w:tc>
      </w:tr>
    </w:tbl>
    <w:p w:rsidR="009B56BE" w:rsidRPr="0066013C" w:rsidRDefault="009B56BE" w:rsidP="00723614">
      <w:pPr>
        <w:jc w:val="both"/>
        <w:rPr>
          <w:rFonts w:ascii="Arial" w:hAnsi="Arial" w:cs="Arial"/>
          <w:color w:val="548DD4" w:themeColor="text2" w:themeTint="99"/>
          <w:sz w:val="20"/>
          <w:szCs w:val="20"/>
        </w:rPr>
      </w:pPr>
    </w:p>
    <w:p w:rsidR="00C257F8" w:rsidRPr="0066013C" w:rsidRDefault="00C257F8" w:rsidP="00723614">
      <w:pPr>
        <w:jc w:val="both"/>
        <w:rPr>
          <w:rFonts w:ascii="Arial" w:hAnsi="Arial" w:cs="Arial"/>
          <w:color w:val="548DD4" w:themeColor="text2" w:themeTint="99"/>
          <w:sz w:val="20"/>
          <w:szCs w:val="20"/>
        </w:rPr>
      </w:pPr>
      <w:r w:rsidRPr="0066013C">
        <w:rPr>
          <w:rFonts w:ascii="Arial" w:hAnsi="Arial" w:cs="Arial"/>
          <w:color w:val="548DD4" w:themeColor="text2" w:themeTint="99"/>
          <w:sz w:val="20"/>
          <w:szCs w:val="20"/>
        </w:rPr>
        <w:t xml:space="preserve">Razlika koju Gradsko kazalište lutaka traži  /dalje Gkl/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32"/>
        <w:gridCol w:w="990"/>
        <w:gridCol w:w="1134"/>
        <w:gridCol w:w="1134"/>
        <w:gridCol w:w="1417"/>
        <w:gridCol w:w="992"/>
        <w:gridCol w:w="993"/>
        <w:gridCol w:w="1270"/>
      </w:tblGrid>
      <w:tr w:rsidR="0066013C" w:rsidRPr="0066013C" w:rsidTr="009208EC">
        <w:tc>
          <w:tcPr>
            <w:tcW w:w="2122" w:type="dxa"/>
            <w:gridSpan w:val="2"/>
          </w:tcPr>
          <w:p w:rsidR="009208EC" w:rsidRPr="0066013C" w:rsidRDefault="009208EC" w:rsidP="00C257F8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66013C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Grad</w:t>
            </w:r>
          </w:p>
        </w:tc>
        <w:tc>
          <w:tcPr>
            <w:tcW w:w="2268" w:type="dxa"/>
            <w:gridSpan w:val="2"/>
          </w:tcPr>
          <w:p w:rsidR="009208EC" w:rsidRPr="0066013C" w:rsidRDefault="009208EC" w:rsidP="00C257F8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66013C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Vlastiti izvori</w:t>
            </w:r>
          </w:p>
        </w:tc>
        <w:tc>
          <w:tcPr>
            <w:tcW w:w="1417" w:type="dxa"/>
          </w:tcPr>
          <w:p w:rsidR="009208EC" w:rsidRPr="0066013C" w:rsidRDefault="009208EC" w:rsidP="00C257F8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66013C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2.kimit nefinancijski izvori</w:t>
            </w:r>
          </w:p>
        </w:tc>
        <w:tc>
          <w:tcPr>
            <w:tcW w:w="992" w:type="dxa"/>
          </w:tcPr>
          <w:p w:rsidR="009208EC" w:rsidRPr="0066013C" w:rsidRDefault="009208EC" w:rsidP="00C257F8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993" w:type="dxa"/>
          </w:tcPr>
          <w:p w:rsidR="009208EC" w:rsidRPr="0066013C" w:rsidRDefault="009208EC" w:rsidP="00C257F8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270" w:type="dxa"/>
          </w:tcPr>
          <w:p w:rsidR="009208EC" w:rsidRPr="0066013C" w:rsidRDefault="009208EC" w:rsidP="00C257F8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</w:p>
        </w:tc>
      </w:tr>
      <w:tr w:rsidR="0066013C" w:rsidRPr="0066013C" w:rsidTr="009208EC">
        <w:tc>
          <w:tcPr>
            <w:tcW w:w="1132" w:type="dxa"/>
          </w:tcPr>
          <w:p w:rsidR="009208EC" w:rsidRPr="0066013C" w:rsidRDefault="009208EC" w:rsidP="00C257F8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66013C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Rashodi za zaposlene       31</w:t>
            </w:r>
          </w:p>
        </w:tc>
        <w:tc>
          <w:tcPr>
            <w:tcW w:w="990" w:type="dxa"/>
          </w:tcPr>
          <w:p w:rsidR="009208EC" w:rsidRPr="0066013C" w:rsidRDefault="009208EC" w:rsidP="00C257F8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66013C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Ostali rashodi</w:t>
            </w:r>
          </w:p>
        </w:tc>
        <w:tc>
          <w:tcPr>
            <w:tcW w:w="1134" w:type="dxa"/>
          </w:tcPr>
          <w:p w:rsidR="009208EC" w:rsidRPr="0066013C" w:rsidRDefault="009208EC" w:rsidP="00C257F8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66013C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Rashodi za zaposlene           31</w:t>
            </w:r>
          </w:p>
        </w:tc>
        <w:tc>
          <w:tcPr>
            <w:tcW w:w="1134" w:type="dxa"/>
          </w:tcPr>
          <w:p w:rsidR="009208EC" w:rsidRPr="0066013C" w:rsidRDefault="009208EC" w:rsidP="00C257F8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66013C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Ostali rashodi</w:t>
            </w:r>
          </w:p>
        </w:tc>
        <w:tc>
          <w:tcPr>
            <w:tcW w:w="1417" w:type="dxa"/>
          </w:tcPr>
          <w:p w:rsidR="009208EC" w:rsidRPr="0066013C" w:rsidRDefault="009208EC" w:rsidP="009208EC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66013C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Vlastiti izvori</w:t>
            </w:r>
          </w:p>
        </w:tc>
        <w:tc>
          <w:tcPr>
            <w:tcW w:w="992" w:type="dxa"/>
          </w:tcPr>
          <w:p w:rsidR="009208EC" w:rsidRPr="0066013C" w:rsidRDefault="009208EC" w:rsidP="00C257F8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66013C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Ukupno Grad</w:t>
            </w:r>
          </w:p>
        </w:tc>
        <w:tc>
          <w:tcPr>
            <w:tcW w:w="993" w:type="dxa"/>
          </w:tcPr>
          <w:p w:rsidR="009208EC" w:rsidRPr="0066013C" w:rsidRDefault="009208EC" w:rsidP="00C257F8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66013C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Ukupno vlastiti izvori</w:t>
            </w:r>
          </w:p>
        </w:tc>
        <w:tc>
          <w:tcPr>
            <w:tcW w:w="1270" w:type="dxa"/>
          </w:tcPr>
          <w:p w:rsidR="009208EC" w:rsidRPr="0066013C" w:rsidRDefault="009208EC" w:rsidP="009208EC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66013C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Ukupno prijedlog financijskog plana za 2025</w:t>
            </w:r>
          </w:p>
        </w:tc>
      </w:tr>
      <w:tr w:rsidR="00C257F8" w:rsidRPr="0066013C" w:rsidTr="009208EC">
        <w:tc>
          <w:tcPr>
            <w:tcW w:w="1132" w:type="dxa"/>
          </w:tcPr>
          <w:p w:rsidR="00C257F8" w:rsidRPr="0066013C" w:rsidRDefault="00C257F8" w:rsidP="00C257F8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66013C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30.760</w:t>
            </w:r>
          </w:p>
        </w:tc>
        <w:tc>
          <w:tcPr>
            <w:tcW w:w="990" w:type="dxa"/>
          </w:tcPr>
          <w:p w:rsidR="00C257F8" w:rsidRPr="0066013C" w:rsidRDefault="00F446A0" w:rsidP="00C257F8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66013C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22.994</w:t>
            </w:r>
          </w:p>
        </w:tc>
        <w:tc>
          <w:tcPr>
            <w:tcW w:w="1134" w:type="dxa"/>
          </w:tcPr>
          <w:p w:rsidR="00C257F8" w:rsidRPr="0066013C" w:rsidRDefault="00C257F8" w:rsidP="00C257F8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66013C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257F8" w:rsidRPr="0066013C" w:rsidRDefault="00C257F8" w:rsidP="00C257F8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66013C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-4.000</w:t>
            </w:r>
          </w:p>
        </w:tc>
        <w:tc>
          <w:tcPr>
            <w:tcW w:w="1417" w:type="dxa"/>
          </w:tcPr>
          <w:p w:rsidR="00C257F8" w:rsidRPr="0066013C" w:rsidRDefault="00C257F8" w:rsidP="00C257F8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66013C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13.500</w:t>
            </w:r>
          </w:p>
        </w:tc>
        <w:tc>
          <w:tcPr>
            <w:tcW w:w="992" w:type="dxa"/>
          </w:tcPr>
          <w:p w:rsidR="00C257F8" w:rsidRPr="0066013C" w:rsidRDefault="00F446A0" w:rsidP="00C257F8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66013C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53.754</w:t>
            </w:r>
          </w:p>
        </w:tc>
        <w:tc>
          <w:tcPr>
            <w:tcW w:w="993" w:type="dxa"/>
          </w:tcPr>
          <w:p w:rsidR="00C257F8" w:rsidRPr="0066013C" w:rsidRDefault="00C257F8" w:rsidP="00C257F8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66013C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6.500</w:t>
            </w:r>
          </w:p>
        </w:tc>
        <w:tc>
          <w:tcPr>
            <w:tcW w:w="1270" w:type="dxa"/>
          </w:tcPr>
          <w:p w:rsidR="00C257F8" w:rsidRPr="0066013C" w:rsidRDefault="00F446A0" w:rsidP="00C257F8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66013C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60.</w:t>
            </w:r>
            <w:r w:rsidR="00C257F8" w:rsidRPr="0066013C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254</w:t>
            </w:r>
          </w:p>
        </w:tc>
      </w:tr>
    </w:tbl>
    <w:p w:rsidR="003F18F8" w:rsidRPr="0066013C" w:rsidRDefault="003F18F8" w:rsidP="00723614">
      <w:pPr>
        <w:jc w:val="both"/>
        <w:rPr>
          <w:rFonts w:ascii="Arial" w:hAnsi="Arial" w:cs="Arial"/>
          <w:color w:val="548DD4" w:themeColor="text2" w:themeTint="99"/>
          <w:sz w:val="20"/>
          <w:szCs w:val="20"/>
        </w:rPr>
      </w:pPr>
    </w:p>
    <w:p w:rsidR="009208EC" w:rsidRDefault="009208EC" w:rsidP="00723614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9208EC" w:rsidRPr="009B56BE" w:rsidRDefault="009208EC" w:rsidP="00723614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8819AA" w:rsidRDefault="006C52AF" w:rsidP="00A2778A">
      <w:pPr>
        <w:pStyle w:val="NoSpacing"/>
        <w:rPr>
          <w:rFonts w:ascii="Arial" w:hAnsi="Arial" w:cs="Arial"/>
        </w:rPr>
      </w:pPr>
      <w:r w:rsidRPr="00F752E1">
        <w:rPr>
          <w:rFonts w:ascii="Arial" w:hAnsi="Arial" w:cs="Arial"/>
          <w:b/>
          <w:color w:val="0070C0"/>
        </w:rPr>
        <w:t>Izvor 111 Prihodi od grada</w:t>
      </w:r>
      <w:r w:rsidRPr="00F752E1">
        <w:rPr>
          <w:rFonts w:ascii="Arial" w:hAnsi="Arial" w:cs="Arial"/>
          <w:color w:val="0070C0"/>
        </w:rPr>
        <w:t xml:space="preserve"> planirani u iznosu od </w:t>
      </w:r>
      <w:r w:rsidR="00A2778A">
        <w:rPr>
          <w:rFonts w:ascii="Arial" w:hAnsi="Arial" w:cs="Arial"/>
          <w:b/>
          <w:color w:val="0070C0"/>
        </w:rPr>
        <w:t>864.704</w:t>
      </w:r>
      <w:r w:rsidRPr="00F752E1">
        <w:rPr>
          <w:rFonts w:ascii="Arial" w:hAnsi="Arial" w:cs="Arial"/>
          <w:b/>
          <w:color w:val="0070C0"/>
        </w:rPr>
        <w:t xml:space="preserve"> </w:t>
      </w:r>
      <w:r w:rsidR="007908AD">
        <w:rPr>
          <w:rFonts w:ascii="Arial" w:hAnsi="Arial" w:cs="Arial"/>
          <w:b/>
          <w:color w:val="0070C0"/>
        </w:rPr>
        <w:t>€</w:t>
      </w:r>
      <w:r w:rsidR="00B5213D">
        <w:rPr>
          <w:rFonts w:ascii="Arial" w:hAnsi="Arial" w:cs="Arial"/>
          <w:b/>
          <w:color w:val="0070C0"/>
        </w:rPr>
        <w:t xml:space="preserve"> </w:t>
      </w:r>
    </w:p>
    <w:p w:rsidR="00A2778A" w:rsidRDefault="00A2778A" w:rsidP="008F3C3F">
      <w:pPr>
        <w:jc w:val="both"/>
        <w:rPr>
          <w:rFonts w:ascii="Arial" w:hAnsi="Arial" w:cs="Arial"/>
        </w:rPr>
      </w:pPr>
    </w:p>
    <w:p w:rsidR="006E08B7" w:rsidRDefault="00E3335B" w:rsidP="008F3C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RASHODI ZA ZAPOSLENE /31/</w:t>
      </w:r>
    </w:p>
    <w:p w:rsidR="008F3C3F" w:rsidRDefault="008F3C3F" w:rsidP="008F3C3F">
      <w:pPr>
        <w:jc w:val="both"/>
        <w:rPr>
          <w:rFonts w:ascii="Arial" w:hAnsi="Arial" w:cs="Arial"/>
        </w:rPr>
      </w:pPr>
      <w:r w:rsidRPr="00F752E1">
        <w:rPr>
          <w:rFonts w:ascii="Arial" w:hAnsi="Arial" w:cs="Arial"/>
        </w:rPr>
        <w:t>Zbog novih prava iz kolektivnog ugovora /Dodatak III.kolektivnom ugovoru za zaposlene u ustanovama kulture Grada Splita od 21.prosinca 2023. godine</w:t>
      </w:r>
      <w:r w:rsidR="00B97D29">
        <w:rPr>
          <w:rFonts w:ascii="Arial" w:hAnsi="Arial" w:cs="Arial"/>
        </w:rPr>
        <w:t>/</w:t>
      </w:r>
      <w:r w:rsidRPr="00F752E1">
        <w:rPr>
          <w:rFonts w:ascii="Arial" w:hAnsi="Arial" w:cs="Arial"/>
        </w:rPr>
        <w:t xml:space="preserve"> </w:t>
      </w:r>
      <w:r w:rsidR="00024CE2">
        <w:rPr>
          <w:rFonts w:ascii="Arial" w:hAnsi="Arial" w:cs="Arial"/>
        </w:rPr>
        <w:t>Gkl</w:t>
      </w:r>
      <w:r w:rsidRPr="00F752E1">
        <w:rPr>
          <w:rFonts w:ascii="Arial" w:hAnsi="Arial" w:cs="Arial"/>
        </w:rPr>
        <w:t xml:space="preserve"> je </w:t>
      </w:r>
      <w:r w:rsidR="00024CE2">
        <w:rPr>
          <w:rFonts w:ascii="Arial" w:hAnsi="Arial" w:cs="Arial"/>
        </w:rPr>
        <w:t xml:space="preserve">izradilo </w:t>
      </w:r>
      <w:r w:rsidR="00B97D29">
        <w:rPr>
          <w:rFonts w:ascii="Arial" w:hAnsi="Arial" w:cs="Arial"/>
        </w:rPr>
        <w:t>prijedlog financijskog plana za 2025.godinu</w:t>
      </w:r>
      <w:r w:rsidRPr="00F752E1">
        <w:rPr>
          <w:rFonts w:ascii="Arial" w:hAnsi="Arial" w:cs="Arial"/>
        </w:rPr>
        <w:t xml:space="preserve"> u dijelu plaća</w:t>
      </w:r>
      <w:r w:rsidR="00B97D29">
        <w:rPr>
          <w:rFonts w:ascii="Arial" w:hAnsi="Arial" w:cs="Arial"/>
        </w:rPr>
        <w:t xml:space="preserve"> i </w:t>
      </w:r>
      <w:r w:rsidRPr="00F752E1">
        <w:rPr>
          <w:rFonts w:ascii="Arial" w:hAnsi="Arial" w:cs="Arial"/>
        </w:rPr>
        <w:t>ostalih rashoda za zaposlene .</w:t>
      </w:r>
    </w:p>
    <w:p w:rsidR="00A2778A" w:rsidRPr="00A2778A" w:rsidRDefault="00A2778A" w:rsidP="008F3C3F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Rashodi za zaposlene veći su za </w:t>
      </w:r>
      <w:r w:rsidRPr="00A2778A">
        <w:rPr>
          <w:rFonts w:ascii="Arial" w:hAnsi="Arial" w:cs="Arial"/>
          <w:b/>
          <w:color w:val="0070C0"/>
        </w:rPr>
        <w:t>30.760</w:t>
      </w:r>
      <w:r>
        <w:rPr>
          <w:rFonts w:ascii="Arial" w:hAnsi="Arial" w:cs="Arial"/>
          <w:b/>
          <w:color w:val="0070C0"/>
        </w:rPr>
        <w:t xml:space="preserve">€ u odnosu na limit grada . </w:t>
      </w:r>
      <w:r w:rsidRPr="00A2778A">
        <w:rPr>
          <w:rFonts w:ascii="Arial" w:hAnsi="Arial" w:cs="Arial"/>
          <w:color w:val="000000" w:themeColor="text1"/>
        </w:rPr>
        <w:t xml:space="preserve">Obrazloženje </w:t>
      </w:r>
      <w:r>
        <w:rPr>
          <w:rFonts w:ascii="Arial" w:hAnsi="Arial" w:cs="Arial"/>
          <w:color w:val="000000" w:themeColor="text1"/>
        </w:rPr>
        <w:t>je u nastavku teksta.</w:t>
      </w:r>
    </w:p>
    <w:p w:rsidR="000B4FC7" w:rsidRDefault="008F3C3F" w:rsidP="008F3C3F">
      <w:pPr>
        <w:jc w:val="both"/>
        <w:rPr>
          <w:rFonts w:ascii="Arial" w:hAnsi="Arial" w:cs="Arial"/>
        </w:rPr>
      </w:pPr>
      <w:r w:rsidRPr="00F752E1">
        <w:rPr>
          <w:rFonts w:ascii="Arial" w:hAnsi="Arial" w:cs="Arial"/>
        </w:rPr>
        <w:t xml:space="preserve">*Konto 31111 PLAĆE ZA ZAPOSLENE </w:t>
      </w:r>
      <w:r w:rsidR="00B97D29">
        <w:rPr>
          <w:rFonts w:ascii="Arial" w:hAnsi="Arial" w:cs="Arial"/>
        </w:rPr>
        <w:t xml:space="preserve">su izračunate za 29 zaposlenika prema novoj osnovici koja je veća za 8% od </w:t>
      </w:r>
      <w:r w:rsidR="000B4FC7">
        <w:rPr>
          <w:rFonts w:ascii="Arial" w:hAnsi="Arial" w:cs="Arial"/>
        </w:rPr>
        <w:t xml:space="preserve">trenutno važeće </w:t>
      </w:r>
      <w:r w:rsidR="00B97D29">
        <w:rPr>
          <w:rFonts w:ascii="Arial" w:hAnsi="Arial" w:cs="Arial"/>
        </w:rPr>
        <w:t xml:space="preserve">osnovice </w:t>
      </w:r>
      <w:r w:rsidR="000B4FC7">
        <w:rPr>
          <w:rFonts w:ascii="Arial" w:hAnsi="Arial" w:cs="Arial"/>
        </w:rPr>
        <w:t xml:space="preserve">od </w:t>
      </w:r>
      <w:r w:rsidR="00B97D29">
        <w:rPr>
          <w:rFonts w:ascii="Arial" w:hAnsi="Arial" w:cs="Arial"/>
        </w:rPr>
        <w:t>716,74 Eura  te iznosi 774,0</w:t>
      </w:r>
      <w:r w:rsidR="000B4FC7">
        <w:rPr>
          <w:rFonts w:ascii="Arial" w:hAnsi="Arial" w:cs="Arial"/>
        </w:rPr>
        <w:t>8</w:t>
      </w:r>
      <w:r w:rsidR="00B97D29">
        <w:rPr>
          <w:rFonts w:ascii="Arial" w:hAnsi="Arial" w:cs="Arial"/>
        </w:rPr>
        <w:t xml:space="preserve"> Eur-a.</w:t>
      </w:r>
    </w:p>
    <w:p w:rsidR="008F3C3F" w:rsidRDefault="000B4FC7" w:rsidP="008F3C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Naime, u Aneksu VIII Kolektivnog ugovora za zaposlene u Gradskoj upravi Grada Splita </w:t>
      </w:r>
      <w:r w:rsidR="006E08B7">
        <w:rPr>
          <w:rFonts w:ascii="Arial" w:hAnsi="Arial" w:cs="Arial"/>
        </w:rPr>
        <w:t xml:space="preserve">čl.2 </w:t>
      </w:r>
      <w:r>
        <w:rPr>
          <w:rFonts w:ascii="Arial" w:hAnsi="Arial" w:cs="Arial"/>
        </w:rPr>
        <w:t xml:space="preserve"> </w:t>
      </w:r>
      <w:r w:rsidR="006E08B7">
        <w:rPr>
          <w:rFonts w:ascii="Arial" w:hAnsi="Arial" w:cs="Arial"/>
        </w:rPr>
        <w:t>/</w:t>
      </w:r>
      <w:r>
        <w:rPr>
          <w:rFonts w:ascii="Arial" w:hAnsi="Arial" w:cs="Arial"/>
        </w:rPr>
        <w:t>Služben</w:t>
      </w:r>
      <w:r w:rsidR="006E08B7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glasnik Grada Splita br.56 od 24.srpnja 2024</w:t>
      </w:r>
      <w:r w:rsidR="006E08B7">
        <w:rPr>
          <w:rFonts w:ascii="Arial" w:hAnsi="Arial" w:cs="Arial"/>
        </w:rPr>
        <w:t>/ je objavljeno da se osnovica za obračun plaće službenika i namještenika Gradske uprave Grada Splita povećala za 8 % te iznosi 677,00 Eur-a i kao takva se primjenjuje od 01.kolovoza 2024. 626,76€→677,00€.</w:t>
      </w:r>
    </w:p>
    <w:p w:rsidR="006E08B7" w:rsidRDefault="006E08B7" w:rsidP="008F3C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Kako u Dodatku III.Kolektivnom ugovoru za zaposlene u ustanovama kulture Grada Splita čl.5. piše da će se osnovica za obračun plaće od 716,74€ povećati za isti postotak, dakle 8% kao i osnovica za obračun plaća službenika i namještenika u upravnim tijelima Grada Splita</w:t>
      </w:r>
      <w:r w:rsidR="00B87CDC">
        <w:rPr>
          <w:rFonts w:ascii="Arial" w:hAnsi="Arial" w:cs="Arial"/>
        </w:rPr>
        <w:t xml:space="preserve"> od 01. siječnja 2025.</w:t>
      </w:r>
      <w:r w:rsidR="008147E3">
        <w:rPr>
          <w:rFonts w:ascii="Arial" w:hAnsi="Arial" w:cs="Arial"/>
        </w:rPr>
        <w:t>,</w:t>
      </w:r>
      <w:r w:rsidR="00B87CDC">
        <w:rPr>
          <w:rFonts w:ascii="Arial" w:hAnsi="Arial" w:cs="Arial"/>
        </w:rPr>
        <w:t xml:space="preserve"> Gkl je za 29 zaposlenika u 2025.g.obračunalo plaću prema tim uvjetima .</w:t>
      </w:r>
    </w:p>
    <w:p w:rsidR="00B87CDC" w:rsidRDefault="00B87CDC" w:rsidP="008F3C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Isto tako</w:t>
      </w:r>
      <w:r w:rsidR="008147E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do razlike u plaćama za 2025.godinu u odnosu na rebalans financijakog plana za 2024.</w:t>
      </w:r>
      <w:r w:rsidR="008147E3">
        <w:rPr>
          <w:rFonts w:ascii="Arial" w:hAnsi="Arial" w:cs="Arial"/>
        </w:rPr>
        <w:t xml:space="preserve">došlo </w:t>
      </w:r>
      <w:r>
        <w:rPr>
          <w:rFonts w:ascii="Arial" w:hAnsi="Arial" w:cs="Arial"/>
        </w:rPr>
        <w:t>je i zbog toga što je do 2.povećanja koeficijenata zaposlenika kao i koeficijenta ravnatelja  došlo tek od 01.07.2024.</w:t>
      </w:r>
      <w:r w:rsidR="008147E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što znači da se plaća u prvih 6.mjeseci 2024.g. isplaćivala po manjim koeficijentima što je rezultiralo i manjom sumom plaća na godišnjoj razini. </w:t>
      </w:r>
    </w:p>
    <w:p w:rsidR="00B87CDC" w:rsidRDefault="00B87CDC" w:rsidP="008F3C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Također, Gkl je do travnja 2024.godine imalo 28 zaposlenika a nakon toga zapošljava jo</w:t>
      </w:r>
      <w:r w:rsidR="008147E3">
        <w:rPr>
          <w:rFonts w:ascii="Arial" w:hAnsi="Arial" w:cs="Arial"/>
        </w:rPr>
        <w:t>š</w:t>
      </w:r>
      <w:r>
        <w:rPr>
          <w:rFonts w:ascii="Arial" w:hAnsi="Arial" w:cs="Arial"/>
        </w:rPr>
        <w:t xml:space="preserve"> jednog zaposlenika /st</w:t>
      </w:r>
      <w:bookmarkStart w:id="0" w:name="_GoBack"/>
      <w:bookmarkEnd w:id="0"/>
      <w:r>
        <w:rPr>
          <w:rFonts w:ascii="Arial" w:hAnsi="Arial" w:cs="Arial"/>
        </w:rPr>
        <w:t>olar-scenski radnik/ te sada ima 29 zaposlenika.</w:t>
      </w:r>
    </w:p>
    <w:p w:rsidR="008147E3" w:rsidRPr="00F752E1" w:rsidRDefault="008147E3" w:rsidP="008F3C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Osim toga, u 2025.godini jedna zaposlenica odlazi u starosnu mirovinu te je za nju planirana otpremnina u iznosu od 4.590,00€.</w:t>
      </w:r>
    </w:p>
    <w:p w:rsidR="008F3C3F" w:rsidRPr="00F752E1" w:rsidRDefault="008F3C3F" w:rsidP="008F3C3F">
      <w:pPr>
        <w:jc w:val="both"/>
        <w:rPr>
          <w:rFonts w:ascii="Arial" w:hAnsi="Arial" w:cs="Arial"/>
        </w:rPr>
      </w:pPr>
      <w:r w:rsidRPr="00F752E1">
        <w:rPr>
          <w:rFonts w:ascii="Arial" w:hAnsi="Arial" w:cs="Arial"/>
        </w:rPr>
        <w:t>**Konto</w:t>
      </w:r>
      <w:r w:rsidR="00E3335B">
        <w:rPr>
          <w:rFonts w:ascii="Arial" w:hAnsi="Arial" w:cs="Arial"/>
        </w:rPr>
        <w:t xml:space="preserve"> 31219</w:t>
      </w:r>
      <w:r w:rsidRPr="00F752E1">
        <w:rPr>
          <w:rFonts w:ascii="Arial" w:hAnsi="Arial" w:cs="Arial"/>
        </w:rPr>
        <w:t xml:space="preserve"> OSTALI NENAVEDENI RASHODI koji se odnos</w:t>
      </w:r>
      <w:r w:rsidR="008147E3">
        <w:rPr>
          <w:rFonts w:ascii="Arial" w:hAnsi="Arial" w:cs="Arial"/>
        </w:rPr>
        <w:t>e</w:t>
      </w:r>
      <w:r w:rsidRPr="00F752E1">
        <w:rPr>
          <w:rFonts w:ascii="Arial" w:hAnsi="Arial" w:cs="Arial"/>
        </w:rPr>
        <w:t xml:space="preserve"> na isplatu „toplog obroka“ koji su se po zaposleniku neoporezivo </w:t>
      </w:r>
      <w:r w:rsidR="008147E3">
        <w:rPr>
          <w:rFonts w:ascii="Arial" w:hAnsi="Arial" w:cs="Arial"/>
        </w:rPr>
        <w:t>može</w:t>
      </w:r>
      <w:r w:rsidRPr="00F752E1">
        <w:rPr>
          <w:rFonts w:ascii="Arial" w:hAnsi="Arial" w:cs="Arial"/>
        </w:rPr>
        <w:t xml:space="preserve"> isplatiti u iznosu </w:t>
      </w:r>
      <w:r w:rsidR="008147E3">
        <w:rPr>
          <w:rFonts w:ascii="Arial" w:hAnsi="Arial" w:cs="Arial"/>
        </w:rPr>
        <w:t>100,00€</w:t>
      </w:r>
      <w:r w:rsidRPr="00F752E1">
        <w:rPr>
          <w:rFonts w:ascii="Arial" w:hAnsi="Arial" w:cs="Arial"/>
        </w:rPr>
        <w:t xml:space="preserve"> mjesečno od 01.07.2024.</w:t>
      </w:r>
      <w:r w:rsidR="008147E3">
        <w:rPr>
          <w:rFonts w:ascii="Arial" w:hAnsi="Arial" w:cs="Arial"/>
        </w:rPr>
        <w:t>/do 01.07.2024. 66,36€/</w:t>
      </w:r>
      <w:r w:rsidRPr="00F752E1">
        <w:rPr>
          <w:rFonts w:ascii="Arial" w:hAnsi="Arial" w:cs="Arial"/>
        </w:rPr>
        <w:t xml:space="preserve"> </w:t>
      </w:r>
      <w:r w:rsidR="008147E3">
        <w:rPr>
          <w:rFonts w:ascii="Arial" w:hAnsi="Arial" w:cs="Arial"/>
        </w:rPr>
        <w:t xml:space="preserve">u 2025.g. </w:t>
      </w:r>
      <w:r w:rsidR="00E3335B">
        <w:rPr>
          <w:rFonts w:ascii="Arial" w:hAnsi="Arial" w:cs="Arial"/>
        </w:rPr>
        <w:t>su</w:t>
      </w:r>
      <w:r w:rsidR="008147E3">
        <w:rPr>
          <w:rFonts w:ascii="Arial" w:hAnsi="Arial" w:cs="Arial"/>
        </w:rPr>
        <w:t xml:space="preserve"> planira</w:t>
      </w:r>
      <w:r w:rsidR="00E3335B">
        <w:rPr>
          <w:rFonts w:ascii="Arial" w:hAnsi="Arial" w:cs="Arial"/>
        </w:rPr>
        <w:t>ni u punom iznosu za cijelu godinu za 29 zaposlenika</w:t>
      </w:r>
    </w:p>
    <w:tbl>
      <w:tblPr>
        <w:tblpPr w:leftFromText="180" w:rightFromText="180" w:vertAnchor="text" w:tblpY="1"/>
        <w:tblOverlap w:val="never"/>
        <w:tblW w:w="22752" w:type="dxa"/>
        <w:tblLook w:val="04A0" w:firstRow="1" w:lastRow="0" w:firstColumn="1" w:lastColumn="0" w:noHBand="0" w:noVBand="1"/>
      </w:tblPr>
      <w:tblGrid>
        <w:gridCol w:w="1984"/>
        <w:gridCol w:w="13372"/>
        <w:gridCol w:w="5412"/>
        <w:gridCol w:w="1984"/>
      </w:tblGrid>
      <w:tr w:rsidR="008F3C3F" w:rsidRPr="00F752E1" w:rsidTr="00C41AEC">
        <w:trPr>
          <w:trHeight w:val="300"/>
        </w:trPr>
        <w:tc>
          <w:tcPr>
            <w:tcW w:w="15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A7C" w:rsidRDefault="008F3C3F" w:rsidP="00E3335B">
            <w:pPr>
              <w:rPr>
                <w:rFonts w:ascii="Arial" w:hAnsi="Arial" w:cs="Arial"/>
                <w:color w:val="000000"/>
              </w:rPr>
            </w:pPr>
            <w:r w:rsidRPr="00F752E1">
              <w:rPr>
                <w:rFonts w:ascii="Arial" w:hAnsi="Arial" w:cs="Arial"/>
                <w:color w:val="000000"/>
              </w:rPr>
              <w:t xml:space="preserve">** Konto NAGRADE 31212 koji obuhvaća </w:t>
            </w:r>
            <w:r w:rsidR="00E3335B">
              <w:rPr>
                <w:rFonts w:ascii="Arial" w:hAnsi="Arial" w:cs="Arial"/>
                <w:color w:val="000000"/>
              </w:rPr>
              <w:t>2</w:t>
            </w:r>
            <w:r w:rsidRPr="00F752E1">
              <w:rPr>
                <w:rFonts w:ascii="Arial" w:hAnsi="Arial" w:cs="Arial"/>
                <w:color w:val="000000"/>
              </w:rPr>
              <w:t xml:space="preserve"> jubilarn</w:t>
            </w:r>
            <w:r w:rsidR="00E3335B">
              <w:rPr>
                <w:rFonts w:ascii="Arial" w:hAnsi="Arial" w:cs="Arial"/>
                <w:color w:val="000000"/>
              </w:rPr>
              <w:t>e</w:t>
            </w:r>
            <w:r w:rsidRPr="00F752E1">
              <w:rPr>
                <w:rFonts w:ascii="Arial" w:hAnsi="Arial" w:cs="Arial"/>
                <w:color w:val="000000"/>
              </w:rPr>
              <w:t xml:space="preserve"> nagrad</w:t>
            </w:r>
            <w:r w:rsidR="00E3335B">
              <w:rPr>
                <w:rFonts w:ascii="Arial" w:hAnsi="Arial" w:cs="Arial"/>
                <w:color w:val="000000"/>
              </w:rPr>
              <w:t>e</w:t>
            </w:r>
            <w:r w:rsidRPr="00F752E1">
              <w:rPr>
                <w:rFonts w:ascii="Arial" w:hAnsi="Arial" w:cs="Arial"/>
                <w:color w:val="000000"/>
              </w:rPr>
              <w:t xml:space="preserve"> /</w:t>
            </w:r>
            <w:r w:rsidR="00E3335B">
              <w:rPr>
                <w:rFonts w:ascii="Arial" w:hAnsi="Arial" w:cs="Arial"/>
                <w:color w:val="000000"/>
              </w:rPr>
              <w:t>20 i 30g neprekinutog radnog</w:t>
            </w:r>
          </w:p>
          <w:p w:rsidR="006C2A7C" w:rsidRPr="00F752E1" w:rsidRDefault="00E3335B" w:rsidP="006C2A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staža/</w:t>
            </w:r>
            <w:r w:rsidR="006C2A7C">
              <w:rPr>
                <w:rFonts w:ascii="Arial" w:hAnsi="Arial" w:cs="Arial"/>
                <w:color w:val="000000"/>
              </w:rPr>
              <w:t xml:space="preserve"> </w:t>
            </w:r>
            <w:r w:rsidR="006C2A7C" w:rsidRPr="00F752E1">
              <w:rPr>
                <w:rFonts w:ascii="Arial" w:hAnsi="Arial" w:cs="Arial"/>
                <w:color w:val="000000"/>
              </w:rPr>
              <w:t xml:space="preserve"> te neoporezivu nagradu /božićnicu/ 331,81</w:t>
            </w:r>
            <w:r w:rsidR="006C2A7C">
              <w:rPr>
                <w:rFonts w:ascii="Arial" w:hAnsi="Arial" w:cs="Arial"/>
                <w:color w:val="000000"/>
              </w:rPr>
              <w:t xml:space="preserve">€ </w:t>
            </w:r>
            <w:r w:rsidR="006C2A7C" w:rsidRPr="00F752E1">
              <w:rPr>
                <w:rFonts w:ascii="Arial" w:hAnsi="Arial" w:cs="Arial"/>
                <w:color w:val="000000"/>
              </w:rPr>
              <w:t xml:space="preserve">za 29 zaposlenika. </w:t>
            </w:r>
          </w:p>
          <w:p w:rsidR="006C2A7C" w:rsidRDefault="006C2A7C" w:rsidP="006C2A7C">
            <w:pPr>
              <w:rPr>
                <w:rFonts w:ascii="Arial" w:hAnsi="Arial" w:cs="Arial"/>
                <w:color w:val="000000"/>
              </w:rPr>
            </w:pPr>
            <w:r w:rsidRPr="00F752E1">
              <w:rPr>
                <w:rFonts w:ascii="Arial" w:hAnsi="Arial" w:cs="Arial"/>
                <w:color w:val="000000"/>
              </w:rPr>
              <w:t xml:space="preserve">*** Konto DAROVI 31213 koji obuhvaća 9 darova za djecu * </w:t>
            </w:r>
            <w:r>
              <w:rPr>
                <w:rFonts w:ascii="Arial" w:hAnsi="Arial" w:cs="Arial"/>
                <w:color w:val="000000"/>
              </w:rPr>
              <w:t>140,00€</w:t>
            </w:r>
            <w:r w:rsidRPr="00F752E1">
              <w:rPr>
                <w:rFonts w:ascii="Arial" w:hAnsi="Arial" w:cs="Arial"/>
                <w:color w:val="000000"/>
              </w:rPr>
              <w:t xml:space="preserve"> </w:t>
            </w:r>
          </w:p>
          <w:p w:rsidR="006C2A7C" w:rsidRDefault="006C2A7C" w:rsidP="006C2A7C">
            <w:pPr>
              <w:rPr>
                <w:rFonts w:ascii="Arial" w:hAnsi="Arial" w:cs="Arial"/>
                <w:color w:val="000000"/>
              </w:rPr>
            </w:pPr>
            <w:r w:rsidRPr="00F752E1">
              <w:rPr>
                <w:rFonts w:ascii="Arial" w:hAnsi="Arial" w:cs="Arial"/>
                <w:color w:val="000000"/>
              </w:rPr>
              <w:t>te 29 bonova /dar u naravi/</w:t>
            </w:r>
            <w:r>
              <w:rPr>
                <w:rFonts w:ascii="Arial" w:hAnsi="Arial" w:cs="Arial"/>
                <w:color w:val="000000"/>
              </w:rPr>
              <w:t xml:space="preserve"> u iznosu od</w:t>
            </w:r>
            <w:r w:rsidRPr="00F752E1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133,00€.</w:t>
            </w:r>
          </w:p>
          <w:p w:rsidR="006C2A7C" w:rsidRPr="00F752E1" w:rsidRDefault="006C2A7C" w:rsidP="006C2A7C">
            <w:pPr>
              <w:rPr>
                <w:rFonts w:ascii="Arial" w:hAnsi="Arial" w:cs="Arial"/>
                <w:color w:val="000000"/>
              </w:rPr>
            </w:pPr>
            <w:r w:rsidRPr="00F752E1">
              <w:rPr>
                <w:rFonts w:ascii="Arial" w:hAnsi="Arial" w:cs="Arial"/>
                <w:color w:val="000000"/>
              </w:rPr>
              <w:lastRenderedPageBreak/>
              <w:t>**** Konto REGRES ZA GODIŠNJI ODMOR 31216 ostao je na istoj razini u iznosu od 331,81</w:t>
            </w:r>
            <w:r>
              <w:rPr>
                <w:rFonts w:ascii="Arial" w:hAnsi="Arial" w:cs="Arial"/>
                <w:color w:val="000000"/>
              </w:rPr>
              <w:t>€</w:t>
            </w:r>
            <w:r w:rsidRPr="00F752E1">
              <w:rPr>
                <w:rFonts w:ascii="Arial" w:hAnsi="Arial" w:cs="Arial"/>
                <w:color w:val="000000"/>
              </w:rPr>
              <w:t xml:space="preserve"> </w:t>
            </w:r>
          </w:p>
          <w:p w:rsidR="006C2A7C" w:rsidRPr="00F752E1" w:rsidRDefault="006C2A7C" w:rsidP="006C2A7C">
            <w:pPr>
              <w:rPr>
                <w:rFonts w:ascii="Arial" w:hAnsi="Arial" w:cs="Arial"/>
                <w:color w:val="000000"/>
              </w:rPr>
            </w:pPr>
            <w:r w:rsidRPr="00F752E1">
              <w:rPr>
                <w:rFonts w:ascii="Arial" w:hAnsi="Arial" w:cs="Arial"/>
                <w:color w:val="000000"/>
              </w:rPr>
              <w:t xml:space="preserve">/29 zaposlenika x 331,81 </w:t>
            </w:r>
            <w:r>
              <w:rPr>
                <w:rFonts w:ascii="Arial" w:hAnsi="Arial" w:cs="Arial"/>
                <w:color w:val="000000"/>
              </w:rPr>
              <w:t>€</w:t>
            </w:r>
            <w:r w:rsidRPr="00F752E1">
              <w:rPr>
                <w:rFonts w:ascii="Arial" w:hAnsi="Arial" w:cs="Arial"/>
                <w:color w:val="000000"/>
              </w:rPr>
              <w:t>/.</w:t>
            </w:r>
          </w:p>
          <w:p w:rsidR="008F3C3F" w:rsidRPr="00F752E1" w:rsidRDefault="008F3C3F" w:rsidP="00C9532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C3F" w:rsidRPr="00F752E1" w:rsidRDefault="008F3C3F" w:rsidP="00C41AE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C3F" w:rsidRPr="00F752E1" w:rsidRDefault="008F3C3F" w:rsidP="00C41AEC">
            <w:pPr>
              <w:rPr>
                <w:rFonts w:ascii="Arial" w:hAnsi="Arial" w:cs="Arial"/>
              </w:rPr>
            </w:pPr>
          </w:p>
        </w:tc>
      </w:tr>
      <w:tr w:rsidR="008F3C3F" w:rsidRPr="00F752E1" w:rsidTr="00C41AEC">
        <w:trPr>
          <w:trHeight w:val="300"/>
        </w:trPr>
        <w:tc>
          <w:tcPr>
            <w:tcW w:w="15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C3F" w:rsidRDefault="008F3C3F" w:rsidP="006C2A7C">
            <w:pPr>
              <w:rPr>
                <w:rFonts w:ascii="Arial" w:hAnsi="Arial" w:cs="Arial"/>
                <w:color w:val="000000"/>
              </w:rPr>
            </w:pPr>
            <w:r w:rsidRPr="00F752E1">
              <w:rPr>
                <w:rFonts w:ascii="Arial" w:hAnsi="Arial" w:cs="Arial"/>
                <w:color w:val="000000"/>
              </w:rPr>
              <w:t xml:space="preserve"> </w:t>
            </w:r>
            <w:r w:rsidR="006C2A7C">
              <w:rPr>
                <w:rFonts w:ascii="Arial" w:hAnsi="Arial" w:cs="Arial"/>
                <w:color w:val="000000"/>
              </w:rPr>
              <w:t xml:space="preserve">OSTALI RASHODI /32/ - obuhvaćaju rashode redovnog poslovanja /KV, režijske troškove, prijevoz </w:t>
            </w:r>
          </w:p>
          <w:p w:rsidR="006C2A7C" w:rsidRDefault="006C2A7C" w:rsidP="006C2A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zaposlenika / te ostale troškove /au</w:t>
            </w:r>
            <w:r w:rsidR="00DC3AFE">
              <w:rPr>
                <w:rFonts w:ascii="Arial" w:hAnsi="Arial" w:cs="Arial"/>
                <w:color w:val="000000"/>
              </w:rPr>
              <w:t>t</w:t>
            </w:r>
            <w:r>
              <w:rPr>
                <w:rFonts w:ascii="Arial" w:hAnsi="Arial" w:cs="Arial"/>
                <w:color w:val="000000"/>
              </w:rPr>
              <w:t xml:space="preserve">orske honorare, ugovore o djelu, službena putovanja, student </w:t>
            </w:r>
          </w:p>
          <w:p w:rsidR="006C2A7C" w:rsidRPr="007908AD" w:rsidRDefault="006C2A7C" w:rsidP="007908AD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servis</w:t>
            </w:r>
            <w:r w:rsidR="00DC3AFE">
              <w:rPr>
                <w:rFonts w:ascii="Arial" w:hAnsi="Arial" w:cs="Arial"/>
                <w:color w:val="000000"/>
              </w:rPr>
              <w:t>,troškove najma prostora u Solinu</w:t>
            </w:r>
            <w:r>
              <w:rPr>
                <w:rFonts w:ascii="Arial" w:hAnsi="Arial" w:cs="Arial"/>
                <w:color w:val="000000"/>
              </w:rPr>
              <w:t xml:space="preserve"> /</w:t>
            </w:r>
            <w:r w:rsidR="007908AD">
              <w:rPr>
                <w:rFonts w:ascii="Arial" w:hAnsi="Arial" w:cs="Arial"/>
                <w:color w:val="000000"/>
              </w:rPr>
              <w:t xml:space="preserve"> i oni su veći u </w:t>
            </w:r>
            <w:r w:rsidR="007908AD" w:rsidRPr="00A2778A">
              <w:rPr>
                <w:rFonts w:ascii="Arial" w:hAnsi="Arial" w:cs="Arial"/>
                <w:b/>
                <w:color w:val="548DD4" w:themeColor="text2" w:themeTint="99"/>
              </w:rPr>
              <w:t>odnosu na limit iz uputa za</w:t>
            </w:r>
            <w:r w:rsidR="007908AD" w:rsidRPr="00A2778A">
              <w:rPr>
                <w:rFonts w:ascii="Arial" w:hAnsi="Arial" w:cs="Arial"/>
                <w:color w:val="548DD4" w:themeColor="text2" w:themeTint="99"/>
              </w:rPr>
              <w:t xml:space="preserve"> </w:t>
            </w:r>
            <w:r w:rsidR="00DC3AFE" w:rsidRPr="00A2778A">
              <w:rPr>
                <w:rFonts w:ascii="Arial" w:hAnsi="Arial" w:cs="Arial"/>
                <w:b/>
                <w:color w:val="548DD4" w:themeColor="text2" w:themeTint="99"/>
              </w:rPr>
              <w:t>22</w:t>
            </w:r>
            <w:r w:rsidR="007908AD" w:rsidRPr="00A2778A">
              <w:rPr>
                <w:rFonts w:ascii="Arial" w:hAnsi="Arial" w:cs="Arial"/>
                <w:b/>
                <w:color w:val="548DD4" w:themeColor="text2" w:themeTint="99"/>
              </w:rPr>
              <w:t>.994,00€.</w:t>
            </w:r>
          </w:p>
          <w:p w:rsidR="007908AD" w:rsidRDefault="007908AD" w:rsidP="007908A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Naime radi se o kontu 32361 OBVEZNI PREVENTIVNI RASHODI ZA ZAPOSLENE –</w:t>
            </w:r>
          </w:p>
          <w:p w:rsidR="007908AD" w:rsidRDefault="007908AD" w:rsidP="007908AD">
            <w:pPr>
              <w:rPr>
                <w:rFonts w:ascii="Arial" w:hAnsi="Arial" w:cs="Arial"/>
                <w:color w:val="000000"/>
              </w:rPr>
            </w:pPr>
            <w:r w:rsidRPr="00F752E1">
              <w:rPr>
                <w:rFonts w:ascii="Arial" w:hAnsi="Arial" w:cs="Arial"/>
                <w:color w:val="000000"/>
              </w:rPr>
              <w:t xml:space="preserve">temeljem Ugovora kojeg je potpisao Grad Split s poduzećem EPIONA d.o.o.za preventivne </w:t>
            </w:r>
          </w:p>
          <w:p w:rsidR="007908AD" w:rsidRDefault="007908AD" w:rsidP="007908AD">
            <w:pPr>
              <w:rPr>
                <w:rFonts w:ascii="Arial" w:hAnsi="Arial" w:cs="Arial"/>
                <w:color w:val="000000"/>
              </w:rPr>
            </w:pPr>
            <w:r w:rsidRPr="00F752E1">
              <w:rPr>
                <w:rFonts w:ascii="Arial" w:hAnsi="Arial" w:cs="Arial"/>
                <w:color w:val="000000"/>
              </w:rPr>
              <w:t xml:space="preserve">zdravstvene preglede kojim se osigurava 165 Eura za 13 zaposlenika i 208 Eura za 16 zaposlenica </w:t>
            </w:r>
          </w:p>
          <w:p w:rsidR="007908AD" w:rsidRDefault="007908AD" w:rsidP="007908A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Gkl. Kako do 30.09.2024.nitko od zaposlenika nije obavio preventivni zdravstveni pregled velika je </w:t>
            </w:r>
          </w:p>
          <w:p w:rsidR="007908AD" w:rsidRDefault="007908AD" w:rsidP="007908A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vjerovatnost da će veliki dio iznosa ostati neiskorišten u 2024.pa smo ga morali staviti u plan i za </w:t>
            </w:r>
          </w:p>
          <w:p w:rsidR="000861F1" w:rsidRDefault="007908AD" w:rsidP="00DC3AF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2025.godinu.</w:t>
            </w:r>
          </w:p>
          <w:p w:rsidR="000861F1" w:rsidRDefault="00DC3AFE" w:rsidP="00DC3AF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Osim toga, </w:t>
            </w:r>
            <w:r w:rsidR="000861F1">
              <w:rPr>
                <w:rFonts w:ascii="Arial" w:hAnsi="Arial" w:cs="Arial"/>
                <w:color w:val="000000"/>
              </w:rPr>
              <w:t xml:space="preserve">financijskim planom </w:t>
            </w:r>
            <w:r>
              <w:rPr>
                <w:rFonts w:ascii="Arial" w:hAnsi="Arial" w:cs="Arial"/>
                <w:color w:val="000000"/>
              </w:rPr>
              <w:t xml:space="preserve"> za 2025.g s projekcijama za 2026.i 2027.g </w:t>
            </w:r>
            <w:r w:rsidR="000861F1">
              <w:rPr>
                <w:rFonts w:ascii="Arial" w:hAnsi="Arial" w:cs="Arial"/>
                <w:color w:val="000000"/>
              </w:rPr>
              <w:t>od Grada</w:t>
            </w:r>
            <w:r w:rsidR="00B2039D">
              <w:rPr>
                <w:rFonts w:ascii="Arial" w:hAnsi="Arial" w:cs="Arial"/>
                <w:color w:val="000000"/>
              </w:rPr>
              <w:t xml:space="preserve"> smo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0861F1">
              <w:rPr>
                <w:rFonts w:ascii="Arial" w:hAnsi="Arial" w:cs="Arial"/>
                <w:color w:val="000000"/>
              </w:rPr>
              <w:t>zatražili</w:t>
            </w:r>
          </w:p>
          <w:p w:rsidR="000861F1" w:rsidRDefault="00DC3AFE" w:rsidP="00DC3AF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i </w:t>
            </w:r>
            <w:r w:rsidR="000861F1">
              <w:rPr>
                <w:rFonts w:ascii="Arial" w:hAnsi="Arial" w:cs="Arial"/>
                <w:color w:val="000000"/>
              </w:rPr>
              <w:t xml:space="preserve">pokrivanje troškova </w:t>
            </w:r>
            <w:r>
              <w:rPr>
                <w:rFonts w:ascii="Arial" w:hAnsi="Arial" w:cs="Arial"/>
                <w:color w:val="000000"/>
              </w:rPr>
              <w:t>naj</w:t>
            </w:r>
            <w:r w:rsidR="000861F1">
              <w:rPr>
                <w:rFonts w:ascii="Arial" w:hAnsi="Arial" w:cs="Arial"/>
                <w:color w:val="000000"/>
              </w:rPr>
              <w:t xml:space="preserve">ma </w:t>
            </w:r>
            <w:r>
              <w:rPr>
                <w:rFonts w:ascii="Arial" w:hAnsi="Arial" w:cs="Arial"/>
                <w:color w:val="000000"/>
              </w:rPr>
              <w:t xml:space="preserve">prostora u Solinu koji Gkl koristi kao </w:t>
            </w:r>
            <w:r w:rsidR="00EF5C05">
              <w:rPr>
                <w:rFonts w:ascii="Arial" w:hAnsi="Arial" w:cs="Arial"/>
                <w:color w:val="000000"/>
              </w:rPr>
              <w:t xml:space="preserve">garažu </w:t>
            </w:r>
            <w:r>
              <w:rPr>
                <w:rFonts w:ascii="Arial" w:hAnsi="Arial" w:cs="Arial"/>
                <w:color w:val="000000"/>
              </w:rPr>
              <w:t>za službena vozila Gkl-a</w:t>
            </w:r>
          </w:p>
          <w:p w:rsidR="000861F1" w:rsidRDefault="00DC3AFE" w:rsidP="00DC3AF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kao i radionice u kojima se izrađuje scenografija i lutke za pripremu premijera Gkl-a</w:t>
            </w:r>
            <w:r w:rsidR="000861F1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 xml:space="preserve"> a često </w:t>
            </w:r>
            <w:r w:rsidR="000861F1">
              <w:rPr>
                <w:rFonts w:ascii="Arial" w:hAnsi="Arial" w:cs="Arial"/>
                <w:color w:val="000000"/>
              </w:rPr>
              <w:t xml:space="preserve">služi </w:t>
            </w:r>
            <w:r>
              <w:rPr>
                <w:rFonts w:ascii="Arial" w:hAnsi="Arial" w:cs="Arial"/>
                <w:color w:val="000000"/>
              </w:rPr>
              <w:t xml:space="preserve">i za </w:t>
            </w:r>
          </w:p>
          <w:p w:rsidR="00C25B71" w:rsidRDefault="00DC3AFE" w:rsidP="00DC3AF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obnovu „starih“ predstava koje</w:t>
            </w:r>
            <w:r w:rsidR="000861F1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su na repertoaru Gkl-a.</w:t>
            </w:r>
          </w:p>
          <w:p w:rsidR="000861F1" w:rsidRDefault="00C25B71" w:rsidP="00DC3AF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Na 28. sjednici KV održanoj 29.03.2024.</w:t>
            </w:r>
          </w:p>
          <w:p w:rsidR="00C25B71" w:rsidRDefault="00C25B71" w:rsidP="00DC3AF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se raspravljalo o tome kako Gkl 20 godina pokriva te troškove iz vlastitih </w:t>
            </w:r>
            <w:r w:rsidR="00DC3AF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sredstava </w:t>
            </w:r>
          </w:p>
          <w:p w:rsidR="000861F1" w:rsidRDefault="00C25B71" w:rsidP="00DC3AF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jer ne uspijeva </w:t>
            </w:r>
            <w:r w:rsidR="00DC3AF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čak ni uz </w:t>
            </w:r>
            <w:r w:rsidR="00DC3AFE">
              <w:rPr>
                <w:rFonts w:ascii="Arial" w:hAnsi="Arial" w:cs="Arial"/>
                <w:color w:val="000000"/>
              </w:rPr>
              <w:t xml:space="preserve">uz pomoć Grada Splita </w:t>
            </w:r>
            <w:r w:rsidR="000861F1">
              <w:rPr>
                <w:rFonts w:ascii="Arial" w:hAnsi="Arial" w:cs="Arial"/>
                <w:color w:val="000000"/>
              </w:rPr>
              <w:t>pronaći adekvatan gradski prostor u koji</w:t>
            </w:r>
          </w:p>
          <w:p w:rsidR="000861F1" w:rsidRDefault="000861F1" w:rsidP="00DC3AF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bi mogao preseliti vozni park i radionice, te na taj način značajno umanjiti troškove najma </w:t>
            </w:r>
            <w:r w:rsidR="00C25B71">
              <w:rPr>
                <w:rFonts w:ascii="Arial" w:hAnsi="Arial" w:cs="Arial"/>
                <w:color w:val="000000"/>
              </w:rPr>
              <w:t>.</w:t>
            </w:r>
          </w:p>
          <w:p w:rsidR="000861F1" w:rsidRDefault="00C25B71" w:rsidP="00DC3AF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Stoga bi </w:t>
            </w:r>
            <w:r w:rsidR="000861F1">
              <w:rPr>
                <w:rFonts w:ascii="Arial" w:hAnsi="Arial" w:cs="Arial"/>
                <w:color w:val="000000"/>
              </w:rPr>
              <w:t xml:space="preserve">ovim financijskim planom Grad Split pokrio trošak </w:t>
            </w:r>
            <w:r>
              <w:rPr>
                <w:rFonts w:ascii="Arial" w:hAnsi="Arial" w:cs="Arial"/>
                <w:color w:val="000000"/>
              </w:rPr>
              <w:t>najma prostora,</w:t>
            </w:r>
          </w:p>
          <w:p w:rsidR="00C25B71" w:rsidRDefault="000861F1" w:rsidP="00DC3AF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dok bi Gkl </w:t>
            </w:r>
            <w:r w:rsidR="00C25B71">
              <w:rPr>
                <w:rFonts w:ascii="Arial" w:hAnsi="Arial" w:cs="Arial"/>
                <w:color w:val="000000"/>
              </w:rPr>
              <w:t xml:space="preserve">tih 18.000,00Eura vlastitih sredstava preusmjerio na </w:t>
            </w:r>
            <w:r>
              <w:rPr>
                <w:rFonts w:ascii="Arial" w:hAnsi="Arial" w:cs="Arial"/>
                <w:color w:val="000000"/>
              </w:rPr>
              <w:t xml:space="preserve"> pripremu premijera te </w:t>
            </w:r>
            <w:r w:rsidR="00440CE2">
              <w:rPr>
                <w:rFonts w:ascii="Arial" w:hAnsi="Arial" w:cs="Arial"/>
                <w:color w:val="000000"/>
              </w:rPr>
              <w:t xml:space="preserve">obnovu postojećih </w:t>
            </w:r>
          </w:p>
          <w:p w:rsidR="00440CE2" w:rsidRDefault="00440CE2" w:rsidP="00DC3AF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predstava</w:t>
            </w:r>
            <w:r w:rsidR="00C25B71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što bi znatno</w:t>
            </w:r>
            <w:r w:rsidR="00C25B71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olakšalo realizaciju programa kako u 2025.godini tako i ubuduće.</w:t>
            </w:r>
          </w:p>
          <w:p w:rsidR="00DC3AFE" w:rsidRPr="00F752E1" w:rsidRDefault="000861F1" w:rsidP="00A277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</w:t>
            </w:r>
            <w:r w:rsidR="00DC3AFE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5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C3F" w:rsidRPr="00F752E1" w:rsidRDefault="008F3C3F" w:rsidP="00C41AE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C3F" w:rsidRPr="00F752E1" w:rsidRDefault="008F3C3F" w:rsidP="00C41AEC">
            <w:pPr>
              <w:rPr>
                <w:rFonts w:ascii="Arial" w:hAnsi="Arial" w:cs="Arial"/>
              </w:rPr>
            </w:pPr>
          </w:p>
        </w:tc>
      </w:tr>
      <w:tr w:rsidR="008F3C3F" w:rsidRPr="00F752E1" w:rsidTr="00E3335B">
        <w:trPr>
          <w:trHeight w:val="300"/>
        </w:trPr>
        <w:tc>
          <w:tcPr>
            <w:tcW w:w="2076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156C3" w:rsidRPr="00582F8D" w:rsidRDefault="002156C3" w:rsidP="002156C3">
            <w:pPr>
              <w:pStyle w:val="NoSpacing"/>
              <w:rPr>
                <w:rFonts w:ascii="Arial" w:hAnsi="Arial" w:cs="Arial"/>
                <w:color w:val="000000" w:themeColor="text1"/>
              </w:rPr>
            </w:pPr>
            <w:r w:rsidRPr="00582F8D">
              <w:rPr>
                <w:rFonts w:ascii="Arial" w:hAnsi="Arial" w:cs="Arial"/>
                <w:b/>
                <w:color w:val="000000" w:themeColor="text1"/>
              </w:rPr>
              <w:t xml:space="preserve">Izvor 431 Prihodi za posebne namjene </w:t>
            </w:r>
            <w:r w:rsidRPr="00582F8D">
              <w:rPr>
                <w:rFonts w:ascii="Arial" w:hAnsi="Arial" w:cs="Arial"/>
                <w:color w:val="000000" w:themeColor="text1"/>
              </w:rPr>
              <w:t xml:space="preserve">planirani u iznosu </w:t>
            </w:r>
            <w:r w:rsidR="00E8005A" w:rsidRPr="00582F8D">
              <w:rPr>
                <w:rFonts w:ascii="Arial" w:hAnsi="Arial" w:cs="Arial"/>
                <w:b/>
                <w:color w:val="000000" w:themeColor="text1"/>
              </w:rPr>
              <w:t>101.500</w:t>
            </w:r>
            <w:r w:rsidRPr="00582F8D">
              <w:rPr>
                <w:rFonts w:ascii="Arial" w:hAnsi="Arial" w:cs="Arial"/>
                <w:b/>
                <w:color w:val="000000" w:themeColor="text1"/>
              </w:rPr>
              <w:t>€</w:t>
            </w:r>
            <w:r w:rsidRPr="00582F8D">
              <w:rPr>
                <w:rFonts w:ascii="Arial" w:hAnsi="Arial" w:cs="Arial"/>
                <w:color w:val="000000" w:themeColor="text1"/>
              </w:rPr>
              <w:t xml:space="preserve"> na temelju </w:t>
            </w:r>
          </w:p>
          <w:p w:rsidR="002156C3" w:rsidRPr="00582F8D" w:rsidRDefault="002156C3" w:rsidP="002156C3">
            <w:pPr>
              <w:pStyle w:val="NoSpacing"/>
              <w:rPr>
                <w:rFonts w:ascii="Arial" w:hAnsi="Arial" w:cs="Arial"/>
                <w:color w:val="000000" w:themeColor="text1"/>
              </w:rPr>
            </w:pPr>
            <w:r w:rsidRPr="00582F8D">
              <w:rPr>
                <w:rFonts w:ascii="Arial" w:hAnsi="Arial" w:cs="Arial"/>
                <w:color w:val="000000" w:themeColor="text1"/>
              </w:rPr>
              <w:t xml:space="preserve">Plana prihoda Službe prodaje za rebalans financijskog plana za 2024.godinu.te je isti iznos </w:t>
            </w:r>
          </w:p>
          <w:p w:rsidR="002156C3" w:rsidRPr="00582F8D" w:rsidRDefault="002156C3" w:rsidP="002156C3">
            <w:pPr>
              <w:pStyle w:val="NoSpacing"/>
              <w:rPr>
                <w:rFonts w:ascii="Arial" w:hAnsi="Arial" w:cs="Arial"/>
                <w:color w:val="000000" w:themeColor="text1"/>
              </w:rPr>
            </w:pPr>
            <w:r w:rsidRPr="00582F8D">
              <w:rPr>
                <w:rFonts w:ascii="Arial" w:hAnsi="Arial" w:cs="Arial"/>
                <w:color w:val="000000" w:themeColor="text1"/>
              </w:rPr>
              <w:t xml:space="preserve">planiran i u 2025.godini. </w:t>
            </w:r>
          </w:p>
          <w:p w:rsidR="002156C3" w:rsidRPr="00582F8D" w:rsidRDefault="002156C3" w:rsidP="002156C3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E8005A" w:rsidRPr="00582F8D" w:rsidRDefault="002156C3" w:rsidP="002156C3">
            <w:pPr>
              <w:pStyle w:val="NoSpacing"/>
              <w:rPr>
                <w:rFonts w:ascii="Arial" w:hAnsi="Arial" w:cs="Arial"/>
                <w:color w:val="000000" w:themeColor="text1"/>
              </w:rPr>
            </w:pPr>
            <w:r w:rsidRPr="00582F8D">
              <w:rPr>
                <w:rFonts w:ascii="Arial" w:hAnsi="Arial" w:cs="Arial"/>
                <w:b/>
                <w:color w:val="000000" w:themeColor="text1"/>
              </w:rPr>
              <w:t>Izvor 311 Vlastiti prihodi</w:t>
            </w:r>
            <w:r w:rsidRPr="00582F8D">
              <w:rPr>
                <w:rFonts w:ascii="Arial" w:hAnsi="Arial" w:cs="Arial"/>
                <w:color w:val="000000" w:themeColor="text1"/>
              </w:rPr>
              <w:t xml:space="preserve"> planirani su u iznosu od </w:t>
            </w:r>
            <w:r w:rsidRPr="00582F8D">
              <w:rPr>
                <w:rFonts w:ascii="Arial" w:hAnsi="Arial" w:cs="Arial"/>
                <w:b/>
                <w:color w:val="000000" w:themeColor="text1"/>
              </w:rPr>
              <w:t xml:space="preserve">3.800,00 € </w:t>
            </w:r>
            <w:r w:rsidRPr="00582F8D">
              <w:rPr>
                <w:rFonts w:ascii="Arial" w:hAnsi="Arial" w:cs="Arial"/>
                <w:color w:val="000000" w:themeColor="text1"/>
              </w:rPr>
              <w:t xml:space="preserve">Ovdje se radi se o prihodima </w:t>
            </w:r>
          </w:p>
          <w:p w:rsidR="00E8005A" w:rsidRPr="00582F8D" w:rsidRDefault="00E8005A" w:rsidP="002156C3">
            <w:pPr>
              <w:pStyle w:val="NoSpacing"/>
              <w:rPr>
                <w:rFonts w:ascii="Arial" w:hAnsi="Arial" w:cs="Arial"/>
                <w:color w:val="000000" w:themeColor="text1"/>
              </w:rPr>
            </w:pPr>
            <w:r w:rsidRPr="00582F8D">
              <w:rPr>
                <w:rFonts w:ascii="Arial" w:hAnsi="Arial" w:cs="Arial"/>
                <w:color w:val="000000" w:themeColor="text1"/>
              </w:rPr>
              <w:t xml:space="preserve">ostvarenim iznajmljivanjem </w:t>
            </w:r>
            <w:r w:rsidR="002156C3" w:rsidRPr="00582F8D">
              <w:rPr>
                <w:rFonts w:ascii="Arial" w:hAnsi="Arial" w:cs="Arial"/>
                <w:color w:val="000000" w:themeColor="text1"/>
              </w:rPr>
              <w:t xml:space="preserve">dvorane Gradskog kazališta lutaka </w:t>
            </w:r>
          </w:p>
          <w:p w:rsidR="002156C3" w:rsidRPr="00582F8D" w:rsidRDefault="002156C3" w:rsidP="00E8005A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r w:rsidRPr="00582F8D">
              <w:rPr>
                <w:rFonts w:ascii="Arial" w:hAnsi="Arial" w:cs="Arial"/>
                <w:color w:val="000000" w:themeColor="text1"/>
              </w:rPr>
              <w:t xml:space="preserve">a potrošit će se u realizaciji premijernog i repriznog </w:t>
            </w:r>
            <w:r w:rsidR="00E8005A" w:rsidRPr="00582F8D">
              <w:rPr>
                <w:rFonts w:ascii="Arial" w:hAnsi="Arial" w:cs="Arial"/>
                <w:color w:val="000000" w:themeColor="text1"/>
              </w:rPr>
              <w:t xml:space="preserve"> programa.</w:t>
            </w:r>
          </w:p>
          <w:p w:rsidR="00E8005A" w:rsidRPr="00582F8D" w:rsidRDefault="00E8005A" w:rsidP="002156C3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E8005A" w:rsidRPr="00582F8D" w:rsidRDefault="002156C3" w:rsidP="002156C3">
            <w:pPr>
              <w:rPr>
                <w:rFonts w:ascii="Arial" w:hAnsi="Arial" w:cs="Arial"/>
                <w:color w:val="000000" w:themeColor="text1"/>
              </w:rPr>
            </w:pPr>
            <w:r w:rsidRPr="00582F8D">
              <w:rPr>
                <w:rFonts w:ascii="Arial" w:hAnsi="Arial" w:cs="Arial"/>
                <w:b/>
                <w:color w:val="000000" w:themeColor="text1"/>
              </w:rPr>
              <w:t>Izvor 531</w:t>
            </w:r>
            <w:r w:rsidRPr="00582F8D">
              <w:rPr>
                <w:rFonts w:ascii="Arial" w:hAnsi="Arial" w:cs="Arial"/>
                <w:color w:val="000000" w:themeColor="text1"/>
              </w:rPr>
              <w:t xml:space="preserve"> Pomoć iz državnog proračuna planiran je u iznosu od  </w:t>
            </w:r>
            <w:r w:rsidRPr="00582F8D">
              <w:rPr>
                <w:rFonts w:ascii="Arial" w:hAnsi="Arial" w:cs="Arial"/>
                <w:b/>
                <w:color w:val="000000" w:themeColor="text1"/>
              </w:rPr>
              <w:t xml:space="preserve">5.300 € </w:t>
            </w:r>
            <w:r w:rsidRPr="00582F8D">
              <w:rPr>
                <w:rFonts w:ascii="Arial" w:hAnsi="Arial" w:cs="Arial"/>
                <w:color w:val="000000" w:themeColor="text1"/>
              </w:rPr>
              <w:t xml:space="preserve">kao potpora </w:t>
            </w:r>
          </w:p>
          <w:p w:rsidR="002156C3" w:rsidRPr="00582F8D" w:rsidRDefault="002156C3" w:rsidP="002156C3">
            <w:pPr>
              <w:rPr>
                <w:rFonts w:ascii="Arial" w:hAnsi="Arial" w:cs="Arial"/>
                <w:color w:val="000000" w:themeColor="text1"/>
              </w:rPr>
            </w:pPr>
            <w:r w:rsidRPr="00582F8D">
              <w:rPr>
                <w:rFonts w:ascii="Arial" w:hAnsi="Arial" w:cs="Arial"/>
                <w:color w:val="000000" w:themeColor="text1"/>
              </w:rPr>
              <w:t xml:space="preserve">za realizaciju premijernog programa u 2025. </w:t>
            </w:r>
          </w:p>
          <w:p w:rsidR="002156C3" w:rsidRPr="00582F8D" w:rsidRDefault="002156C3" w:rsidP="002156C3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E8005A" w:rsidRPr="00582F8D" w:rsidRDefault="002156C3" w:rsidP="002156C3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r w:rsidRPr="00582F8D">
              <w:rPr>
                <w:rFonts w:ascii="Arial" w:hAnsi="Arial" w:cs="Arial"/>
                <w:b/>
                <w:color w:val="000000" w:themeColor="text1"/>
              </w:rPr>
              <w:t>Izvor financiranja 94 Prihodi za posebne namjene – višak</w:t>
            </w:r>
            <w:r w:rsidRPr="00582F8D">
              <w:rPr>
                <w:rFonts w:ascii="Arial" w:hAnsi="Arial" w:cs="Arial"/>
                <w:color w:val="000000" w:themeColor="text1"/>
              </w:rPr>
              <w:t xml:space="preserve"> planiran je u iznosu od </w:t>
            </w:r>
            <w:r w:rsidRPr="00582F8D">
              <w:rPr>
                <w:rFonts w:ascii="Arial" w:hAnsi="Arial" w:cs="Arial"/>
                <w:b/>
                <w:color w:val="000000" w:themeColor="text1"/>
              </w:rPr>
              <w:t xml:space="preserve">20.000€ </w:t>
            </w:r>
            <w:r w:rsidR="00E8005A" w:rsidRPr="00582F8D">
              <w:rPr>
                <w:rFonts w:ascii="Arial" w:hAnsi="Arial" w:cs="Arial"/>
                <w:b/>
                <w:color w:val="000000" w:themeColor="text1"/>
              </w:rPr>
              <w:t>.</w:t>
            </w:r>
          </w:p>
          <w:p w:rsidR="00E8005A" w:rsidRPr="00582F8D" w:rsidRDefault="002156C3" w:rsidP="002156C3">
            <w:pPr>
              <w:pStyle w:val="NoSpacing"/>
              <w:rPr>
                <w:rFonts w:ascii="Arial" w:hAnsi="Arial" w:cs="Arial"/>
                <w:color w:val="000000" w:themeColor="text1"/>
              </w:rPr>
            </w:pPr>
            <w:r w:rsidRPr="00582F8D">
              <w:rPr>
                <w:rFonts w:ascii="Arial" w:hAnsi="Arial" w:cs="Arial"/>
                <w:color w:val="000000" w:themeColor="text1"/>
              </w:rPr>
              <w:t>Naime</w:t>
            </w:r>
            <w:r w:rsidRPr="00582F8D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582F8D">
              <w:rPr>
                <w:rFonts w:ascii="Arial" w:hAnsi="Arial" w:cs="Arial"/>
                <w:color w:val="000000" w:themeColor="text1"/>
              </w:rPr>
              <w:t xml:space="preserve">Gkl planira obnoviti računalnu opremu iz razloga što postojeća oprema ne </w:t>
            </w:r>
          </w:p>
          <w:p w:rsidR="00E8005A" w:rsidRPr="00582F8D" w:rsidRDefault="002156C3" w:rsidP="002156C3">
            <w:pPr>
              <w:pStyle w:val="NoSpacing"/>
              <w:rPr>
                <w:rFonts w:ascii="Arial" w:hAnsi="Arial" w:cs="Arial"/>
                <w:color w:val="000000" w:themeColor="text1"/>
              </w:rPr>
            </w:pPr>
            <w:r w:rsidRPr="00582F8D">
              <w:rPr>
                <w:rFonts w:ascii="Arial" w:hAnsi="Arial" w:cs="Arial"/>
                <w:color w:val="000000" w:themeColor="text1"/>
              </w:rPr>
              <w:t xml:space="preserve">zadovoljava potebne uvjete /slabi procesori i malo radne memorije/ za implementaciju aplikacija </w:t>
            </w:r>
          </w:p>
          <w:p w:rsidR="002156C3" w:rsidRPr="00582F8D" w:rsidRDefault="002156C3" w:rsidP="002156C3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r w:rsidRPr="00582F8D">
              <w:rPr>
                <w:rFonts w:ascii="Arial" w:hAnsi="Arial" w:cs="Arial"/>
                <w:color w:val="000000" w:themeColor="text1"/>
              </w:rPr>
              <w:t xml:space="preserve">sustava Libusoft.   </w:t>
            </w:r>
          </w:p>
          <w:p w:rsidR="008F3C3F" w:rsidRPr="00582F8D" w:rsidRDefault="008F3C3F" w:rsidP="00F752E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C3F" w:rsidRPr="00F752E1" w:rsidRDefault="008F3C3F" w:rsidP="00C41AEC">
            <w:pPr>
              <w:rPr>
                <w:rFonts w:ascii="Arial" w:hAnsi="Arial" w:cs="Arial"/>
                <w:color w:val="000000"/>
              </w:rPr>
            </w:pPr>
          </w:p>
        </w:tc>
      </w:tr>
      <w:tr w:rsidR="00E3335B" w:rsidRPr="00F752E1" w:rsidTr="00E3335B">
        <w:trPr>
          <w:trHeight w:val="300"/>
        </w:trPr>
        <w:tc>
          <w:tcPr>
            <w:tcW w:w="2076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95325" w:rsidRPr="00F752E1" w:rsidRDefault="00C95325" w:rsidP="00F752E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35B" w:rsidRPr="00F752E1" w:rsidRDefault="00E3335B" w:rsidP="00C41AEC">
            <w:pPr>
              <w:rPr>
                <w:rFonts w:ascii="Arial" w:hAnsi="Arial" w:cs="Arial"/>
                <w:color w:val="000000"/>
              </w:rPr>
            </w:pPr>
          </w:p>
        </w:tc>
      </w:tr>
      <w:tr w:rsidR="00E9631F" w:rsidRPr="00F752E1" w:rsidTr="007908AD">
        <w:trPr>
          <w:gridAfter w:val="3"/>
          <w:wAfter w:w="20768" w:type="dxa"/>
          <w:trHeight w:val="300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631F" w:rsidRPr="00F752E1" w:rsidRDefault="00E9631F" w:rsidP="00C41AEC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6042E1" w:rsidRPr="00F752E1" w:rsidRDefault="006042E1" w:rsidP="006042E1">
      <w:pPr>
        <w:pStyle w:val="NoSpacing"/>
        <w:rPr>
          <w:rFonts w:ascii="Arial" w:hAnsi="Arial" w:cs="Arial"/>
          <w:b/>
        </w:rPr>
      </w:pPr>
    </w:p>
    <w:p w:rsidR="001D1F62" w:rsidRPr="00F752E1" w:rsidRDefault="00BA3BB1" w:rsidP="00723614">
      <w:pPr>
        <w:jc w:val="both"/>
        <w:rPr>
          <w:rFonts w:ascii="Arial" w:hAnsi="Arial" w:cs="Arial"/>
          <w:b/>
        </w:rPr>
      </w:pPr>
      <w:r w:rsidRPr="00F752E1">
        <w:rPr>
          <w:rFonts w:ascii="Arial" w:hAnsi="Arial" w:cs="Arial"/>
          <w:b/>
        </w:rPr>
        <w:t>AKTIVNOST:</w:t>
      </w:r>
      <w:r w:rsidRPr="00F752E1">
        <w:rPr>
          <w:rFonts w:ascii="Arial" w:hAnsi="Arial" w:cs="Arial"/>
        </w:rPr>
        <w:t xml:space="preserve"> </w:t>
      </w:r>
      <w:r w:rsidRPr="00F752E1">
        <w:rPr>
          <w:rFonts w:ascii="Arial" w:hAnsi="Arial" w:cs="Arial"/>
          <w:b/>
        </w:rPr>
        <w:t>S053500T350003 MALI MARULIĆ</w:t>
      </w:r>
    </w:p>
    <w:p w:rsidR="005711FF" w:rsidRPr="00F752E1" w:rsidRDefault="00BA3BB1" w:rsidP="00723614">
      <w:pPr>
        <w:jc w:val="both"/>
        <w:rPr>
          <w:rFonts w:ascii="Arial" w:hAnsi="Arial" w:cs="Arial"/>
        </w:rPr>
      </w:pPr>
      <w:r w:rsidRPr="00F752E1">
        <w:rPr>
          <w:rFonts w:ascii="Arial" w:hAnsi="Arial" w:cs="Arial"/>
          <w:b/>
        </w:rPr>
        <w:t xml:space="preserve">PLANIRANI IZNOS: </w:t>
      </w:r>
      <w:r w:rsidR="002156C3">
        <w:rPr>
          <w:rFonts w:ascii="Arial" w:hAnsi="Arial" w:cs="Arial"/>
          <w:b/>
        </w:rPr>
        <w:t>29.550</w:t>
      </w:r>
      <w:r w:rsidRPr="00F752E1">
        <w:rPr>
          <w:rFonts w:ascii="Arial" w:hAnsi="Arial" w:cs="Arial"/>
          <w:b/>
        </w:rPr>
        <w:t xml:space="preserve"> €</w:t>
      </w:r>
    </w:p>
    <w:p w:rsidR="00577DAD" w:rsidRPr="00F752E1" w:rsidRDefault="00BA3BB1" w:rsidP="00723614">
      <w:pPr>
        <w:jc w:val="both"/>
        <w:rPr>
          <w:rFonts w:ascii="Arial" w:hAnsi="Arial" w:cs="Arial"/>
        </w:rPr>
      </w:pPr>
      <w:r w:rsidRPr="00F752E1">
        <w:rPr>
          <w:rFonts w:ascii="Arial" w:hAnsi="Arial" w:cs="Arial"/>
          <w:b/>
        </w:rPr>
        <w:t>OBRAZLOŽENJE:</w:t>
      </w:r>
    </w:p>
    <w:p w:rsidR="00BA3BB1" w:rsidRPr="00F752E1" w:rsidRDefault="00BA3BB1" w:rsidP="00537908">
      <w:pPr>
        <w:pStyle w:val="NoSpacing"/>
        <w:rPr>
          <w:rFonts w:ascii="Arial" w:hAnsi="Arial" w:cs="Arial"/>
          <w:color w:val="0070C0"/>
        </w:rPr>
      </w:pPr>
      <w:r w:rsidRPr="00F752E1">
        <w:rPr>
          <w:rFonts w:ascii="Arial" w:hAnsi="Arial" w:cs="Arial"/>
          <w:b/>
          <w:color w:val="0070C0"/>
        </w:rPr>
        <w:t>Izvor 111 Prihodi od grada</w:t>
      </w:r>
      <w:r w:rsidRPr="00F752E1">
        <w:rPr>
          <w:rFonts w:ascii="Arial" w:hAnsi="Arial" w:cs="Arial"/>
          <w:color w:val="0070C0"/>
        </w:rPr>
        <w:t xml:space="preserve"> planirani u iznosu od </w:t>
      </w:r>
      <w:r w:rsidRPr="00F752E1">
        <w:rPr>
          <w:rFonts w:ascii="Arial" w:hAnsi="Arial" w:cs="Arial"/>
          <w:b/>
          <w:color w:val="0070C0"/>
        </w:rPr>
        <w:t>13.</w:t>
      </w:r>
      <w:r w:rsidR="00CE07F0" w:rsidRPr="00F752E1">
        <w:rPr>
          <w:rFonts w:ascii="Arial" w:hAnsi="Arial" w:cs="Arial"/>
          <w:b/>
          <w:color w:val="0070C0"/>
        </w:rPr>
        <w:t>5</w:t>
      </w:r>
      <w:r w:rsidR="002156C3">
        <w:rPr>
          <w:rFonts w:ascii="Arial" w:hAnsi="Arial" w:cs="Arial"/>
          <w:b/>
          <w:color w:val="0070C0"/>
        </w:rPr>
        <w:t>5</w:t>
      </w:r>
      <w:r w:rsidR="00CE07F0" w:rsidRPr="00F752E1">
        <w:rPr>
          <w:rFonts w:ascii="Arial" w:hAnsi="Arial" w:cs="Arial"/>
          <w:b/>
          <w:color w:val="0070C0"/>
        </w:rPr>
        <w:t>0</w:t>
      </w:r>
      <w:r w:rsidRPr="00F752E1">
        <w:rPr>
          <w:rFonts w:ascii="Arial" w:hAnsi="Arial" w:cs="Arial"/>
          <w:b/>
          <w:color w:val="0070C0"/>
        </w:rPr>
        <w:t xml:space="preserve">€ </w:t>
      </w:r>
    </w:p>
    <w:p w:rsidR="00577DAD" w:rsidRPr="00F752E1" w:rsidRDefault="00577DAD" w:rsidP="008F7B6B">
      <w:pPr>
        <w:pStyle w:val="NoSpacing"/>
        <w:rPr>
          <w:rFonts w:ascii="Arial" w:hAnsi="Arial" w:cs="Arial"/>
        </w:rPr>
      </w:pPr>
    </w:p>
    <w:p w:rsidR="00577DAD" w:rsidRPr="00582F8D" w:rsidRDefault="00BA3BB1" w:rsidP="008F7B6B">
      <w:pPr>
        <w:pStyle w:val="NoSpacing"/>
        <w:rPr>
          <w:rFonts w:ascii="Arial" w:hAnsi="Arial" w:cs="Arial"/>
          <w:color w:val="000000" w:themeColor="text1"/>
        </w:rPr>
      </w:pPr>
      <w:r w:rsidRPr="00582F8D">
        <w:rPr>
          <w:rFonts w:ascii="Arial" w:hAnsi="Arial" w:cs="Arial"/>
          <w:b/>
          <w:color w:val="000000" w:themeColor="text1"/>
        </w:rPr>
        <w:t xml:space="preserve">Izvor 431 Prihodi za posebne namjene (prihodi od prodaje ulaznica) </w:t>
      </w:r>
      <w:r w:rsidRPr="00582F8D">
        <w:rPr>
          <w:rFonts w:ascii="Arial" w:hAnsi="Arial" w:cs="Arial"/>
          <w:color w:val="000000" w:themeColor="text1"/>
        </w:rPr>
        <w:t xml:space="preserve">planirani u iznosu </w:t>
      </w:r>
      <w:r w:rsidR="00537908" w:rsidRPr="00582F8D">
        <w:rPr>
          <w:rFonts w:ascii="Arial" w:hAnsi="Arial" w:cs="Arial"/>
          <w:b/>
          <w:color w:val="000000" w:themeColor="text1"/>
        </w:rPr>
        <w:t>7.900</w:t>
      </w:r>
      <w:r w:rsidRPr="00582F8D">
        <w:rPr>
          <w:rFonts w:ascii="Arial" w:hAnsi="Arial" w:cs="Arial"/>
          <w:b/>
          <w:color w:val="000000" w:themeColor="text1"/>
        </w:rPr>
        <w:t>€</w:t>
      </w:r>
      <w:r w:rsidR="00537908" w:rsidRPr="00582F8D">
        <w:rPr>
          <w:rFonts w:ascii="Arial" w:hAnsi="Arial" w:cs="Arial"/>
          <w:b/>
          <w:color w:val="000000" w:themeColor="text1"/>
        </w:rPr>
        <w:t xml:space="preserve">.  </w:t>
      </w:r>
    </w:p>
    <w:p w:rsidR="00537908" w:rsidRPr="00582F8D" w:rsidRDefault="00537908" w:rsidP="008F7B6B">
      <w:pPr>
        <w:pStyle w:val="NoSpacing"/>
        <w:rPr>
          <w:rFonts w:ascii="Arial" w:hAnsi="Arial" w:cs="Arial"/>
          <w:b/>
          <w:color w:val="000000" w:themeColor="text1"/>
        </w:rPr>
      </w:pPr>
    </w:p>
    <w:p w:rsidR="00BA3BB1" w:rsidRPr="00582F8D" w:rsidRDefault="00BA3BB1" w:rsidP="008F7B6B">
      <w:pPr>
        <w:pStyle w:val="NoSpacing"/>
        <w:rPr>
          <w:rFonts w:ascii="Arial" w:hAnsi="Arial" w:cs="Arial"/>
          <w:color w:val="000000" w:themeColor="text1"/>
        </w:rPr>
      </w:pPr>
      <w:r w:rsidRPr="00582F8D">
        <w:rPr>
          <w:rFonts w:ascii="Arial" w:hAnsi="Arial" w:cs="Arial"/>
          <w:b/>
          <w:color w:val="000000" w:themeColor="text1"/>
        </w:rPr>
        <w:t>Izvor 531</w:t>
      </w:r>
      <w:r w:rsidRPr="00582F8D">
        <w:rPr>
          <w:rFonts w:ascii="Arial" w:hAnsi="Arial" w:cs="Arial"/>
          <w:color w:val="000000" w:themeColor="text1"/>
        </w:rPr>
        <w:t xml:space="preserve"> Pomoći iz državnog proračuna su ostali na istoj razini </w:t>
      </w:r>
      <w:r w:rsidR="00537908" w:rsidRPr="00582F8D">
        <w:rPr>
          <w:rFonts w:ascii="Arial" w:hAnsi="Arial" w:cs="Arial"/>
          <w:color w:val="000000" w:themeColor="text1"/>
        </w:rPr>
        <w:t xml:space="preserve">kao u 2024.godini </w:t>
      </w:r>
      <w:r w:rsidRPr="00582F8D">
        <w:rPr>
          <w:rFonts w:ascii="Arial" w:hAnsi="Arial" w:cs="Arial"/>
          <w:color w:val="000000" w:themeColor="text1"/>
        </w:rPr>
        <w:t xml:space="preserve">i iznose </w:t>
      </w:r>
      <w:r w:rsidR="008F7B6B" w:rsidRPr="00582F8D">
        <w:rPr>
          <w:rFonts w:ascii="Arial" w:hAnsi="Arial" w:cs="Arial"/>
          <w:b/>
          <w:color w:val="000000" w:themeColor="text1"/>
        </w:rPr>
        <w:t>8.</w:t>
      </w:r>
      <w:r w:rsidR="00537908" w:rsidRPr="00582F8D">
        <w:rPr>
          <w:rFonts w:ascii="Arial" w:hAnsi="Arial" w:cs="Arial"/>
          <w:b/>
          <w:color w:val="000000" w:themeColor="text1"/>
        </w:rPr>
        <w:t>100</w:t>
      </w:r>
      <w:r w:rsidRPr="00582F8D">
        <w:rPr>
          <w:rFonts w:ascii="Arial" w:hAnsi="Arial" w:cs="Arial"/>
          <w:b/>
          <w:color w:val="000000" w:themeColor="text1"/>
        </w:rPr>
        <w:t xml:space="preserve"> €.</w:t>
      </w:r>
    </w:p>
    <w:p w:rsidR="008F7B6B" w:rsidRPr="00582F8D" w:rsidRDefault="008F7B6B" w:rsidP="008F7B6B">
      <w:pPr>
        <w:jc w:val="both"/>
        <w:rPr>
          <w:rFonts w:ascii="Arial" w:hAnsi="Arial" w:cs="Arial"/>
          <w:b/>
          <w:color w:val="000000" w:themeColor="text1"/>
        </w:rPr>
      </w:pPr>
    </w:p>
    <w:p w:rsidR="008F7B6B" w:rsidRPr="00F752E1" w:rsidRDefault="008F7B6B" w:rsidP="008F7B6B">
      <w:pPr>
        <w:pStyle w:val="NoSpacing"/>
        <w:rPr>
          <w:rFonts w:ascii="Arial" w:hAnsi="Arial" w:cs="Arial"/>
          <w:b/>
        </w:rPr>
      </w:pPr>
      <w:r w:rsidRPr="00F752E1">
        <w:rPr>
          <w:rFonts w:ascii="Arial" w:hAnsi="Arial" w:cs="Arial"/>
          <w:b/>
        </w:rPr>
        <w:t>AKTIVNOST: S053500A350501 UPRAVNA I KAZALIŠNA VIJEĆA</w:t>
      </w:r>
    </w:p>
    <w:p w:rsidR="008F7B6B" w:rsidRPr="00F752E1" w:rsidRDefault="008F7B6B" w:rsidP="008F7B6B">
      <w:pPr>
        <w:pStyle w:val="NoSpacing"/>
        <w:rPr>
          <w:rFonts w:ascii="Arial" w:hAnsi="Arial" w:cs="Arial"/>
        </w:rPr>
      </w:pPr>
    </w:p>
    <w:p w:rsidR="008F7B6B" w:rsidRPr="00F752E1" w:rsidRDefault="008F7B6B" w:rsidP="008F7B6B">
      <w:pPr>
        <w:pStyle w:val="NoSpacing"/>
        <w:rPr>
          <w:rFonts w:ascii="Arial" w:hAnsi="Arial" w:cs="Arial"/>
        </w:rPr>
      </w:pPr>
      <w:r w:rsidRPr="00F752E1">
        <w:rPr>
          <w:rFonts w:ascii="Arial" w:hAnsi="Arial" w:cs="Arial"/>
        </w:rPr>
        <w:t xml:space="preserve">PLANIRANI IZNOS: </w:t>
      </w:r>
      <w:r w:rsidR="00537908">
        <w:rPr>
          <w:rFonts w:ascii="Arial" w:hAnsi="Arial" w:cs="Arial"/>
        </w:rPr>
        <w:t>7.500</w:t>
      </w:r>
      <w:r w:rsidRPr="00F752E1">
        <w:rPr>
          <w:rFonts w:ascii="Arial" w:hAnsi="Arial" w:cs="Arial"/>
        </w:rPr>
        <w:t xml:space="preserve"> €</w:t>
      </w:r>
    </w:p>
    <w:p w:rsidR="008F7B6B" w:rsidRPr="00F752E1" w:rsidRDefault="008F7B6B" w:rsidP="008F7B6B">
      <w:pPr>
        <w:jc w:val="both"/>
        <w:rPr>
          <w:rFonts w:ascii="Arial" w:hAnsi="Arial" w:cs="Arial"/>
          <w:b/>
        </w:rPr>
      </w:pPr>
      <w:r w:rsidRPr="00F752E1">
        <w:rPr>
          <w:rFonts w:ascii="Arial" w:hAnsi="Arial" w:cs="Arial"/>
          <w:b/>
        </w:rPr>
        <w:t>OBRAZLOŽENJE:</w:t>
      </w:r>
    </w:p>
    <w:p w:rsidR="00F752E1" w:rsidRPr="00F752E1" w:rsidRDefault="008F7B6B" w:rsidP="00537908">
      <w:pPr>
        <w:pStyle w:val="NoSpacing"/>
        <w:rPr>
          <w:rFonts w:ascii="Arial" w:hAnsi="Arial" w:cs="Arial"/>
        </w:rPr>
      </w:pPr>
      <w:r w:rsidRPr="00F752E1">
        <w:rPr>
          <w:rFonts w:ascii="Arial" w:hAnsi="Arial" w:cs="Arial"/>
          <w:b/>
          <w:color w:val="0070C0"/>
        </w:rPr>
        <w:t>Izvor 111 Prihodi od grada</w:t>
      </w:r>
      <w:r w:rsidRPr="00F752E1">
        <w:rPr>
          <w:rFonts w:ascii="Arial" w:hAnsi="Arial" w:cs="Arial"/>
          <w:color w:val="0070C0"/>
        </w:rPr>
        <w:t xml:space="preserve"> planirani u iznosu od </w:t>
      </w:r>
      <w:r w:rsidR="00537908">
        <w:rPr>
          <w:rFonts w:ascii="Arial" w:hAnsi="Arial" w:cs="Arial"/>
          <w:b/>
          <w:color w:val="0070C0"/>
        </w:rPr>
        <w:t>7.500</w:t>
      </w:r>
      <w:r w:rsidRPr="00F752E1">
        <w:rPr>
          <w:rFonts w:ascii="Arial" w:hAnsi="Arial" w:cs="Arial"/>
          <w:b/>
          <w:color w:val="0070C0"/>
        </w:rPr>
        <w:t xml:space="preserve">€ </w:t>
      </w:r>
      <w:r w:rsidR="00537908">
        <w:rPr>
          <w:rFonts w:ascii="Arial" w:hAnsi="Arial" w:cs="Arial"/>
          <w:color w:val="0070C0"/>
        </w:rPr>
        <w:t xml:space="preserve">ostali su na istoj razini kao u 2024.godini. </w:t>
      </w:r>
    </w:p>
    <w:p w:rsidR="00F752E1" w:rsidRDefault="00F752E1" w:rsidP="00723614">
      <w:pPr>
        <w:jc w:val="both"/>
        <w:rPr>
          <w:b/>
          <w:color w:val="00B050"/>
        </w:rPr>
      </w:pPr>
    </w:p>
    <w:p w:rsidR="0098534A" w:rsidRDefault="00F752E1" w:rsidP="00723614">
      <w:pPr>
        <w:jc w:val="both"/>
        <w:rPr>
          <w:rFonts w:ascii="Arial" w:hAnsi="Arial" w:cs="Arial"/>
        </w:rPr>
      </w:pPr>
      <w:r w:rsidRPr="00750D7E">
        <w:rPr>
          <w:b/>
          <w:color w:val="00B050"/>
        </w:rPr>
        <w:t xml:space="preserve">U konačnici ukupan iznos sredstava koje potražujemo od Grada Splita </w:t>
      </w:r>
      <w:r w:rsidR="00537908">
        <w:rPr>
          <w:b/>
          <w:color w:val="00B050"/>
        </w:rPr>
        <w:t xml:space="preserve">prijedlogom financijskog plana za 2025.godinu je </w:t>
      </w:r>
      <w:r w:rsidRPr="00750D7E">
        <w:rPr>
          <w:b/>
          <w:color w:val="00B050"/>
        </w:rPr>
        <w:t xml:space="preserve"> </w:t>
      </w:r>
      <w:r w:rsidR="00E3220A">
        <w:rPr>
          <w:b/>
          <w:color w:val="00B050"/>
        </w:rPr>
        <w:t>885.754</w:t>
      </w:r>
      <w:r w:rsidR="00537908">
        <w:rPr>
          <w:b/>
          <w:color w:val="00B050"/>
        </w:rPr>
        <w:t xml:space="preserve"> </w:t>
      </w:r>
      <w:r w:rsidR="00537908">
        <w:rPr>
          <w:rFonts w:cstheme="minorHAnsi"/>
          <w:b/>
          <w:color w:val="00B050"/>
        </w:rPr>
        <w:t>€</w:t>
      </w:r>
      <w:r w:rsidR="004045E6">
        <w:rPr>
          <w:b/>
          <w:color w:val="00B050"/>
        </w:rPr>
        <w:t>/</w:t>
      </w:r>
      <w:r w:rsidR="00537908">
        <w:rPr>
          <w:b/>
          <w:color w:val="00B050"/>
        </w:rPr>
        <w:t>832.000</w:t>
      </w:r>
      <w:r w:rsidR="00537908">
        <w:rPr>
          <w:rFonts w:cstheme="minorHAnsi"/>
          <w:b/>
          <w:color w:val="00B050"/>
        </w:rPr>
        <w:t xml:space="preserve">€ </w:t>
      </w:r>
      <w:r w:rsidR="00537908">
        <w:rPr>
          <w:b/>
          <w:color w:val="00B050"/>
        </w:rPr>
        <w:t>limit</w:t>
      </w:r>
      <w:r w:rsidR="004045E6">
        <w:rPr>
          <w:rFonts w:cstheme="minorHAnsi"/>
          <w:b/>
          <w:color w:val="00B050"/>
        </w:rPr>
        <w:t>→</w:t>
      </w:r>
      <w:r w:rsidR="00440CE2">
        <w:rPr>
          <w:rFonts w:cstheme="minorHAnsi"/>
          <w:b/>
          <w:color w:val="00B050"/>
        </w:rPr>
        <w:t>885</w:t>
      </w:r>
      <w:r w:rsidR="00537908">
        <w:rPr>
          <w:rFonts w:cstheme="minorHAnsi"/>
          <w:b/>
          <w:color w:val="00B050"/>
        </w:rPr>
        <w:t>.754€ plan</w:t>
      </w:r>
      <w:r w:rsidR="004045E6">
        <w:rPr>
          <w:rFonts w:cstheme="minorHAnsi"/>
          <w:b/>
          <w:color w:val="00B050"/>
        </w:rPr>
        <w:t>/</w:t>
      </w:r>
      <w:r w:rsidR="00537908">
        <w:rPr>
          <w:rFonts w:cstheme="minorHAnsi"/>
          <w:b/>
          <w:color w:val="00B050"/>
        </w:rPr>
        <w:t xml:space="preserve"> što je za </w:t>
      </w:r>
      <w:r w:rsidR="00440CE2">
        <w:rPr>
          <w:rFonts w:cstheme="minorHAnsi"/>
          <w:b/>
          <w:color w:val="00B050"/>
        </w:rPr>
        <w:t>53</w:t>
      </w:r>
      <w:r w:rsidR="00537908">
        <w:rPr>
          <w:rFonts w:cstheme="minorHAnsi"/>
          <w:b/>
          <w:color w:val="00B050"/>
        </w:rPr>
        <w:t>.754 € više od limita što je i objašnjeno u prethodnom tekstu.</w:t>
      </w:r>
    </w:p>
    <w:p w:rsidR="00F752E1" w:rsidRPr="00F752E1" w:rsidRDefault="00F752E1" w:rsidP="00723614">
      <w:pPr>
        <w:jc w:val="both"/>
        <w:rPr>
          <w:rFonts w:ascii="Arial" w:hAnsi="Arial" w:cs="Arial"/>
        </w:rPr>
      </w:pPr>
    </w:p>
    <w:p w:rsidR="0098534A" w:rsidRPr="00F752E1" w:rsidRDefault="0098534A" w:rsidP="00723614">
      <w:pPr>
        <w:jc w:val="both"/>
        <w:rPr>
          <w:rFonts w:ascii="Arial" w:hAnsi="Arial" w:cs="Arial"/>
        </w:rPr>
      </w:pPr>
      <w:r w:rsidRPr="00F752E1">
        <w:rPr>
          <w:rFonts w:ascii="Arial" w:hAnsi="Arial" w:cs="Arial"/>
        </w:rPr>
        <w:t xml:space="preserve">                                                                                         Ravnatelj:</w:t>
      </w:r>
    </w:p>
    <w:p w:rsidR="0098534A" w:rsidRPr="00F752E1" w:rsidRDefault="0098534A" w:rsidP="00723614">
      <w:pPr>
        <w:jc w:val="both"/>
        <w:rPr>
          <w:rFonts w:ascii="Arial" w:hAnsi="Arial" w:cs="Arial"/>
        </w:rPr>
      </w:pPr>
      <w:r w:rsidRPr="00F752E1">
        <w:rPr>
          <w:rFonts w:ascii="Arial" w:hAnsi="Arial" w:cs="Arial"/>
        </w:rPr>
        <w:t xml:space="preserve">                                                                                         Lucijan Roki</w:t>
      </w:r>
    </w:p>
    <w:p w:rsidR="0098534A" w:rsidRPr="00F752E1" w:rsidRDefault="0098534A" w:rsidP="00723614">
      <w:pPr>
        <w:jc w:val="both"/>
        <w:rPr>
          <w:rFonts w:ascii="Arial" w:hAnsi="Arial" w:cs="Arial"/>
        </w:rPr>
      </w:pPr>
      <w:r w:rsidRPr="00F752E1">
        <w:rPr>
          <w:rFonts w:ascii="Arial" w:hAnsi="Arial" w:cs="Arial"/>
        </w:rPr>
        <w:t xml:space="preserve"> </w:t>
      </w:r>
    </w:p>
    <w:sectPr w:rsidR="0098534A" w:rsidRPr="00F752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C0E" w:rsidRDefault="00986C0E" w:rsidP="00E02D8C">
      <w:pPr>
        <w:spacing w:after="0" w:line="240" w:lineRule="auto"/>
      </w:pPr>
      <w:r>
        <w:separator/>
      </w:r>
    </w:p>
  </w:endnote>
  <w:endnote w:type="continuationSeparator" w:id="0">
    <w:p w:rsidR="00986C0E" w:rsidRDefault="00986C0E" w:rsidP="00E02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D8C" w:rsidRDefault="00E02D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D8C" w:rsidRDefault="00E02D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D8C" w:rsidRDefault="00E02D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C0E" w:rsidRDefault="00986C0E" w:rsidP="00E02D8C">
      <w:pPr>
        <w:spacing w:after="0" w:line="240" w:lineRule="auto"/>
      </w:pPr>
      <w:r>
        <w:separator/>
      </w:r>
    </w:p>
  </w:footnote>
  <w:footnote w:type="continuationSeparator" w:id="0">
    <w:p w:rsidR="00986C0E" w:rsidRDefault="00986C0E" w:rsidP="00E02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D8C" w:rsidRDefault="00E02D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D8C" w:rsidRPr="00E02D8C" w:rsidRDefault="00E02D8C">
    <w:pPr>
      <w:pStyle w:val="Header"/>
      <w:rPr>
        <w:color w:val="8DB3E2" w:themeColor="text2" w:themeTint="66"/>
      </w:rPr>
    </w:pPr>
    <w:r w:rsidRPr="00E02D8C">
      <w:rPr>
        <w:color w:val="8DB3E2" w:themeColor="text2" w:themeTint="66"/>
      </w:rPr>
      <w:t>Prilog 3</w:t>
    </w:r>
  </w:p>
  <w:p w:rsidR="00E02D8C" w:rsidRDefault="00E02D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D8C" w:rsidRDefault="00E02D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42B7A"/>
    <w:multiLevelType w:val="hybridMultilevel"/>
    <w:tmpl w:val="9580C682"/>
    <w:lvl w:ilvl="0" w:tplc="951CE9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F62"/>
    <w:rsid w:val="00024CE2"/>
    <w:rsid w:val="000575B6"/>
    <w:rsid w:val="000861F1"/>
    <w:rsid w:val="000A12EA"/>
    <w:rsid w:val="000A3EB1"/>
    <w:rsid w:val="000B3162"/>
    <w:rsid w:val="000B4FC7"/>
    <w:rsid w:val="001A3089"/>
    <w:rsid w:val="001D1F62"/>
    <w:rsid w:val="002156C3"/>
    <w:rsid w:val="00253AFC"/>
    <w:rsid w:val="003F18F8"/>
    <w:rsid w:val="004045E6"/>
    <w:rsid w:val="0041456C"/>
    <w:rsid w:val="00436B96"/>
    <w:rsid w:val="00440CE2"/>
    <w:rsid w:val="00486634"/>
    <w:rsid w:val="004D4CFF"/>
    <w:rsid w:val="00531C5C"/>
    <w:rsid w:val="00537908"/>
    <w:rsid w:val="005711FF"/>
    <w:rsid w:val="00577DAD"/>
    <w:rsid w:val="00582F8D"/>
    <w:rsid w:val="00593ED0"/>
    <w:rsid w:val="006042E1"/>
    <w:rsid w:val="0066013C"/>
    <w:rsid w:val="006C2A7C"/>
    <w:rsid w:val="006C52AF"/>
    <w:rsid w:val="006E08B7"/>
    <w:rsid w:val="00723614"/>
    <w:rsid w:val="00773551"/>
    <w:rsid w:val="00784E4B"/>
    <w:rsid w:val="007908AD"/>
    <w:rsid w:val="007D0311"/>
    <w:rsid w:val="008147E3"/>
    <w:rsid w:val="00861644"/>
    <w:rsid w:val="008819AA"/>
    <w:rsid w:val="008F3C3F"/>
    <w:rsid w:val="008F7B6B"/>
    <w:rsid w:val="009152AF"/>
    <w:rsid w:val="009208EC"/>
    <w:rsid w:val="00977EDD"/>
    <w:rsid w:val="0098534A"/>
    <w:rsid w:val="00986C0E"/>
    <w:rsid w:val="009B56BE"/>
    <w:rsid w:val="00A2778A"/>
    <w:rsid w:val="00A85327"/>
    <w:rsid w:val="00A9464C"/>
    <w:rsid w:val="00AC7926"/>
    <w:rsid w:val="00AE50C9"/>
    <w:rsid w:val="00B2039D"/>
    <w:rsid w:val="00B5213D"/>
    <w:rsid w:val="00B87CDC"/>
    <w:rsid w:val="00B97D29"/>
    <w:rsid w:val="00BA3BB1"/>
    <w:rsid w:val="00BD39C8"/>
    <w:rsid w:val="00BE7D25"/>
    <w:rsid w:val="00C257F8"/>
    <w:rsid w:val="00C25B71"/>
    <w:rsid w:val="00C53870"/>
    <w:rsid w:val="00C95325"/>
    <w:rsid w:val="00CD6E31"/>
    <w:rsid w:val="00CE07F0"/>
    <w:rsid w:val="00DC3AFE"/>
    <w:rsid w:val="00DF04AB"/>
    <w:rsid w:val="00E02D8C"/>
    <w:rsid w:val="00E3220A"/>
    <w:rsid w:val="00E3335B"/>
    <w:rsid w:val="00E431D5"/>
    <w:rsid w:val="00E8005A"/>
    <w:rsid w:val="00E9631F"/>
    <w:rsid w:val="00ED7024"/>
    <w:rsid w:val="00EF5C05"/>
    <w:rsid w:val="00F446A0"/>
    <w:rsid w:val="00F752E1"/>
    <w:rsid w:val="00FB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D6A5-C649-49CA-BBD0-23F09E44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64C"/>
  </w:style>
  <w:style w:type="paragraph" w:styleId="Heading1">
    <w:name w:val="heading 1"/>
    <w:basedOn w:val="Normal"/>
    <w:next w:val="Normal"/>
    <w:link w:val="Heading1Char"/>
    <w:uiPriority w:val="9"/>
    <w:qFormat/>
    <w:rsid w:val="00A946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46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50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6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946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50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A9464C"/>
    <w:rPr>
      <w:b/>
      <w:bCs/>
    </w:rPr>
  </w:style>
  <w:style w:type="character" w:styleId="Emphasis">
    <w:name w:val="Emphasis"/>
    <w:basedOn w:val="DefaultParagraphFont"/>
    <w:uiPriority w:val="20"/>
    <w:qFormat/>
    <w:rsid w:val="00AE50C9"/>
    <w:rPr>
      <w:i/>
      <w:iCs/>
    </w:rPr>
  </w:style>
  <w:style w:type="paragraph" w:styleId="ListParagraph">
    <w:name w:val="List Paragraph"/>
    <w:basedOn w:val="Normal"/>
    <w:uiPriority w:val="34"/>
    <w:qFormat/>
    <w:rsid w:val="00A9464C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464C"/>
    <w:pPr>
      <w:outlineLvl w:val="9"/>
    </w:pPr>
    <w:rPr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41456C"/>
    <w:rPr>
      <w:color w:val="0563C1"/>
      <w:u w:val="single"/>
    </w:rPr>
  </w:style>
  <w:style w:type="paragraph" w:customStyle="1" w:styleId="tb-na16">
    <w:name w:val="tb-na16"/>
    <w:basedOn w:val="Normal"/>
    <w:rsid w:val="004145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32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042E1"/>
    <w:pPr>
      <w:spacing w:after="0" w:line="240" w:lineRule="auto"/>
    </w:pPr>
  </w:style>
  <w:style w:type="table" w:styleId="TableGrid">
    <w:name w:val="Table Grid"/>
    <w:basedOn w:val="TableNormal"/>
    <w:uiPriority w:val="59"/>
    <w:rsid w:val="00861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2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D8C"/>
  </w:style>
  <w:style w:type="paragraph" w:styleId="Footer">
    <w:name w:val="footer"/>
    <w:basedOn w:val="Normal"/>
    <w:link w:val="FooterChar"/>
    <w:uiPriority w:val="99"/>
    <w:unhideWhenUsed/>
    <w:rsid w:val="00E02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1137</Words>
  <Characters>6483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Vedrana Vrdoljak</dc:creator>
  <cp:lastModifiedBy>Gradsko Kazalište Lutaka</cp:lastModifiedBy>
  <cp:revision>41</cp:revision>
  <cp:lastPrinted>2024-09-27T13:55:00Z</cp:lastPrinted>
  <dcterms:created xsi:type="dcterms:W3CDTF">2023-10-23T08:29:00Z</dcterms:created>
  <dcterms:modified xsi:type="dcterms:W3CDTF">2024-09-27T13:55:00Z</dcterms:modified>
</cp:coreProperties>
</file>