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43" w:rsidRPr="00750D7E" w:rsidRDefault="004C5243" w:rsidP="004C5243">
      <w:pPr>
        <w:rPr>
          <w:sz w:val="22"/>
          <w:szCs w:val="22"/>
        </w:rPr>
      </w:pPr>
      <w:r w:rsidRPr="00750D7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383665" cy="676275"/>
            <wp:effectExtent l="0" t="0" r="6985" b="9525"/>
            <wp:wrapNone/>
            <wp:docPr id="1" name="Picture 1" descr="C:\My Documents\My Pictures\znak GK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My Documents\My Pictures\znak GKL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243" w:rsidRPr="00750D7E" w:rsidRDefault="004C5243" w:rsidP="004C5243">
      <w:pPr>
        <w:rPr>
          <w:sz w:val="22"/>
          <w:szCs w:val="22"/>
        </w:rPr>
      </w:pPr>
    </w:p>
    <w:p w:rsidR="004C5243" w:rsidRPr="00750D7E" w:rsidRDefault="004C5243" w:rsidP="004C5243">
      <w:pPr>
        <w:rPr>
          <w:sz w:val="22"/>
          <w:szCs w:val="22"/>
        </w:rPr>
      </w:pPr>
    </w:p>
    <w:p w:rsidR="004C5243" w:rsidRPr="00750D7E" w:rsidRDefault="004C5243" w:rsidP="004C5243">
      <w:pPr>
        <w:jc w:val="center"/>
        <w:rPr>
          <w:b/>
          <w:bCs/>
          <w:i/>
          <w:iCs/>
          <w:sz w:val="22"/>
          <w:szCs w:val="22"/>
        </w:rPr>
      </w:pPr>
      <w:r w:rsidRPr="00750D7E">
        <w:rPr>
          <w:b/>
          <w:bCs/>
          <w:i/>
          <w:iCs/>
          <w:sz w:val="22"/>
          <w:szCs w:val="22"/>
        </w:rPr>
        <w:t>GRADSKO KAZALIŠTE LUTAKA</w:t>
      </w:r>
    </w:p>
    <w:p w:rsidR="004C5243" w:rsidRPr="00750D7E" w:rsidRDefault="004C5243" w:rsidP="004C5243">
      <w:pPr>
        <w:pStyle w:val="Heading1"/>
        <w:jc w:val="center"/>
        <w:rPr>
          <w:sz w:val="22"/>
          <w:szCs w:val="22"/>
        </w:rPr>
      </w:pPr>
      <w:r w:rsidRPr="00750D7E">
        <w:rPr>
          <w:sz w:val="22"/>
          <w:szCs w:val="22"/>
        </w:rPr>
        <w:t>SPLIT</w:t>
      </w:r>
    </w:p>
    <w:p w:rsidR="004C5243" w:rsidRPr="00750D7E" w:rsidRDefault="004C5243" w:rsidP="004C5243">
      <w:pPr>
        <w:rPr>
          <w:sz w:val="22"/>
          <w:szCs w:val="22"/>
        </w:rPr>
      </w:pPr>
      <w:r w:rsidRPr="00750D7E">
        <w:rPr>
          <w:sz w:val="22"/>
          <w:szCs w:val="22"/>
        </w:rPr>
        <w:t xml:space="preserve">OBRAZLOŽENJE </w:t>
      </w:r>
      <w:r w:rsidR="00555196">
        <w:rPr>
          <w:sz w:val="22"/>
          <w:szCs w:val="22"/>
        </w:rPr>
        <w:t xml:space="preserve">PRIJEDLOGA </w:t>
      </w:r>
      <w:r w:rsidRPr="00750D7E">
        <w:rPr>
          <w:sz w:val="22"/>
          <w:szCs w:val="22"/>
        </w:rPr>
        <w:t>REBALANSA ZA 2024</w:t>
      </w:r>
      <w:r w:rsidR="00555196">
        <w:rPr>
          <w:sz w:val="22"/>
          <w:szCs w:val="22"/>
        </w:rPr>
        <w:t>.</w:t>
      </w:r>
    </w:p>
    <w:p w:rsidR="004C5243" w:rsidRPr="00750D7E" w:rsidRDefault="004C5243" w:rsidP="004C5243">
      <w:pPr>
        <w:rPr>
          <w:sz w:val="22"/>
          <w:szCs w:val="22"/>
        </w:rPr>
      </w:pPr>
    </w:p>
    <w:p w:rsidR="004C5243" w:rsidRPr="00750D7E" w:rsidRDefault="004C5243" w:rsidP="00555196">
      <w:pPr>
        <w:rPr>
          <w:sz w:val="22"/>
          <w:szCs w:val="22"/>
        </w:rPr>
      </w:pPr>
      <w:r w:rsidRPr="00750D7E">
        <w:rPr>
          <w:sz w:val="22"/>
          <w:szCs w:val="22"/>
        </w:rPr>
        <w:t xml:space="preserve">03.lipnja 2024. godine </w:t>
      </w:r>
      <w:r w:rsidR="00555196">
        <w:rPr>
          <w:sz w:val="22"/>
          <w:szCs w:val="22"/>
        </w:rPr>
        <w:t xml:space="preserve">Gradsko kazalište lutaka je </w:t>
      </w:r>
      <w:r w:rsidRPr="00750D7E">
        <w:rPr>
          <w:sz w:val="22"/>
          <w:szCs w:val="22"/>
        </w:rPr>
        <w:t>dobil</w:t>
      </w:r>
      <w:r w:rsidR="00555196">
        <w:rPr>
          <w:sz w:val="22"/>
          <w:szCs w:val="22"/>
        </w:rPr>
        <w:t>o</w:t>
      </w:r>
      <w:r w:rsidRPr="00750D7E">
        <w:rPr>
          <w:sz w:val="22"/>
          <w:szCs w:val="22"/>
        </w:rPr>
        <w:t xml:space="preserve"> </w:t>
      </w:r>
      <w:r w:rsidR="00555196">
        <w:rPr>
          <w:sz w:val="22"/>
          <w:szCs w:val="22"/>
        </w:rPr>
        <w:t xml:space="preserve">iz </w:t>
      </w:r>
      <w:r w:rsidRPr="00750D7E">
        <w:rPr>
          <w:sz w:val="22"/>
          <w:szCs w:val="22"/>
        </w:rPr>
        <w:t xml:space="preserve">Upravnog odjela za kulturu mail </w:t>
      </w:r>
      <w:r w:rsidR="00555196">
        <w:rPr>
          <w:sz w:val="22"/>
          <w:szCs w:val="22"/>
        </w:rPr>
        <w:t xml:space="preserve">vezan uz izradu </w:t>
      </w:r>
      <w:r w:rsidRPr="00750D7E">
        <w:rPr>
          <w:sz w:val="22"/>
          <w:szCs w:val="22"/>
        </w:rPr>
        <w:t>rebalans</w:t>
      </w:r>
      <w:r w:rsidR="00555196">
        <w:rPr>
          <w:sz w:val="22"/>
          <w:szCs w:val="22"/>
        </w:rPr>
        <w:t>a</w:t>
      </w:r>
      <w:r w:rsidRPr="00750D7E">
        <w:rPr>
          <w:sz w:val="22"/>
          <w:szCs w:val="22"/>
        </w:rPr>
        <w:t xml:space="preserve"> financijskog plana za 2024.godinu.</w:t>
      </w:r>
    </w:p>
    <w:p w:rsidR="004C5243" w:rsidRPr="00750D7E" w:rsidRDefault="004C5243" w:rsidP="004C5243">
      <w:pPr>
        <w:jc w:val="both"/>
        <w:rPr>
          <w:sz w:val="22"/>
          <w:szCs w:val="22"/>
        </w:rPr>
      </w:pPr>
    </w:p>
    <w:p w:rsidR="004C5243" w:rsidRPr="00750D7E" w:rsidRDefault="004C5243" w:rsidP="004C5243">
      <w:pPr>
        <w:jc w:val="both"/>
        <w:rPr>
          <w:sz w:val="22"/>
          <w:szCs w:val="22"/>
        </w:rPr>
      </w:pPr>
      <w:r w:rsidRPr="00750D7E">
        <w:rPr>
          <w:sz w:val="22"/>
          <w:szCs w:val="22"/>
        </w:rPr>
        <w:t>*Zbog novih prava iz kolektivnog ugovora /Dodatak III.kolektivnom ugovoru za zaposlene u ustanovama kulture Grada Splita od 21.prosinca 2023. godine</w:t>
      </w:r>
      <w:r w:rsidR="00555196">
        <w:rPr>
          <w:sz w:val="22"/>
          <w:szCs w:val="22"/>
        </w:rPr>
        <w:t>/</w:t>
      </w:r>
      <w:r w:rsidRPr="00750D7E">
        <w:rPr>
          <w:sz w:val="22"/>
          <w:szCs w:val="22"/>
        </w:rPr>
        <w:t xml:space="preserve"> Gradsko kazalište lutaka je izvršilo rebalans financijskog plana za 2024. u </w:t>
      </w:r>
      <w:r w:rsidR="00555196">
        <w:rPr>
          <w:sz w:val="22"/>
          <w:szCs w:val="22"/>
        </w:rPr>
        <w:t>rashoda za zaposlene te materijalnih rashoda.</w:t>
      </w:r>
    </w:p>
    <w:p w:rsidR="004C5243" w:rsidRPr="00750D7E" w:rsidRDefault="004C5243" w:rsidP="004C5243">
      <w:pPr>
        <w:jc w:val="both"/>
        <w:rPr>
          <w:sz w:val="22"/>
          <w:szCs w:val="22"/>
        </w:rPr>
      </w:pPr>
    </w:p>
    <w:p w:rsidR="004C5243" w:rsidRPr="007D32F8" w:rsidRDefault="007D32F8" w:rsidP="004C5243">
      <w:pPr>
        <w:jc w:val="both"/>
        <w:rPr>
          <w:b/>
          <w:color w:val="0070C0"/>
          <w:sz w:val="22"/>
          <w:szCs w:val="22"/>
        </w:rPr>
      </w:pPr>
      <w:r w:rsidRPr="007D32F8">
        <w:rPr>
          <w:b/>
          <w:color w:val="0070C0"/>
          <w:sz w:val="22"/>
          <w:szCs w:val="22"/>
        </w:rPr>
        <w:t>IZVOR 111 /Grad Split/</w:t>
      </w:r>
    </w:p>
    <w:p w:rsidR="007D32F8" w:rsidRPr="00750D7E" w:rsidRDefault="007D32F8" w:rsidP="004C5243">
      <w:pPr>
        <w:jc w:val="both"/>
        <w:rPr>
          <w:sz w:val="22"/>
          <w:szCs w:val="22"/>
        </w:rPr>
      </w:pPr>
    </w:p>
    <w:p w:rsidR="004C5243" w:rsidRPr="00750D7E" w:rsidRDefault="004C5243" w:rsidP="004C5243">
      <w:pPr>
        <w:jc w:val="both"/>
        <w:rPr>
          <w:sz w:val="22"/>
          <w:szCs w:val="22"/>
        </w:rPr>
      </w:pPr>
      <w:r w:rsidRPr="00750D7E">
        <w:rPr>
          <w:sz w:val="22"/>
          <w:szCs w:val="22"/>
        </w:rPr>
        <w:t>*Konto 31111 PLAĆE ZA ZAPOSLENE su uvećane za povećanje vrijednosti koeficijenata</w:t>
      </w:r>
      <w:r w:rsidR="00555196">
        <w:rPr>
          <w:sz w:val="22"/>
          <w:szCs w:val="22"/>
        </w:rPr>
        <w:t xml:space="preserve"> i to:</w:t>
      </w:r>
    </w:p>
    <w:p w:rsidR="004C5243" w:rsidRPr="00750D7E" w:rsidRDefault="004C5243" w:rsidP="004C5243">
      <w:pPr>
        <w:jc w:val="both"/>
        <w:rPr>
          <w:sz w:val="22"/>
          <w:szCs w:val="22"/>
        </w:rPr>
      </w:pPr>
      <w:r w:rsidRPr="00750D7E">
        <w:rPr>
          <w:sz w:val="22"/>
          <w:szCs w:val="22"/>
        </w:rPr>
        <w:t xml:space="preserve">1.povećanje je bilo 01.siječnja 2024. a drugo povećanje će biti 01.07.2024. Također povećao se i koeficijent ravnatelja sa 2,543 na 3,200. Naime u razdoblju kada je izrađen financijski plan za 2024.godinu </w:t>
      </w:r>
      <w:r w:rsidR="00555196">
        <w:rPr>
          <w:sz w:val="22"/>
          <w:szCs w:val="22"/>
        </w:rPr>
        <w:t>/</w:t>
      </w:r>
      <w:r w:rsidRPr="00750D7E">
        <w:rPr>
          <w:sz w:val="22"/>
          <w:szCs w:val="22"/>
        </w:rPr>
        <w:t>9.mjesec</w:t>
      </w:r>
      <w:r w:rsidR="00555196">
        <w:rPr>
          <w:sz w:val="22"/>
          <w:szCs w:val="22"/>
        </w:rPr>
        <w:t xml:space="preserve"> </w:t>
      </w:r>
      <w:r w:rsidRPr="00750D7E">
        <w:rPr>
          <w:sz w:val="22"/>
          <w:szCs w:val="22"/>
        </w:rPr>
        <w:t>2023.godine</w:t>
      </w:r>
      <w:r w:rsidR="00555196">
        <w:rPr>
          <w:sz w:val="22"/>
          <w:szCs w:val="22"/>
        </w:rPr>
        <w:t>/</w:t>
      </w:r>
      <w:r w:rsidRPr="00750D7E">
        <w:rPr>
          <w:sz w:val="22"/>
          <w:szCs w:val="22"/>
        </w:rPr>
        <w:t xml:space="preserve"> </w:t>
      </w:r>
      <w:r w:rsidR="00555196">
        <w:rPr>
          <w:sz w:val="22"/>
          <w:szCs w:val="22"/>
        </w:rPr>
        <w:t>Gkl nije bio upoznat s činjenicom da će koeficijenti zaposlenika i ravnatelja biti povećani u 2024.godini te ta povećanja nisu bila uključena u financijski plan.</w:t>
      </w:r>
    </w:p>
    <w:p w:rsidR="004C5243" w:rsidRPr="00750D7E" w:rsidRDefault="004C5243" w:rsidP="004C5243">
      <w:pPr>
        <w:jc w:val="both"/>
        <w:rPr>
          <w:color w:val="5B9BD5"/>
          <w:sz w:val="22"/>
          <w:szCs w:val="22"/>
        </w:rPr>
      </w:pPr>
      <w:r w:rsidRPr="00750D7E">
        <w:rPr>
          <w:color w:val="5B9BD5"/>
          <w:sz w:val="22"/>
          <w:szCs w:val="22"/>
        </w:rPr>
        <w:t>Stoga ovim rebalansom potražujemo 77.926,00 Eura više nego štp smo planirali /konto 311,31</w:t>
      </w:r>
      <w:r w:rsidR="006B0BBB">
        <w:rPr>
          <w:color w:val="5B9BD5"/>
          <w:sz w:val="22"/>
          <w:szCs w:val="22"/>
        </w:rPr>
        <w:t>3</w:t>
      </w:r>
      <w:r w:rsidRPr="00750D7E">
        <w:rPr>
          <w:color w:val="5B9BD5"/>
          <w:sz w:val="22"/>
          <w:szCs w:val="22"/>
        </w:rPr>
        <w:t xml:space="preserve"> /</w:t>
      </w:r>
      <w:r w:rsidR="00555196">
        <w:rPr>
          <w:color w:val="5B9BD5"/>
          <w:sz w:val="22"/>
          <w:szCs w:val="22"/>
        </w:rPr>
        <w:t>za plaće i doprinose na plaće.</w:t>
      </w:r>
    </w:p>
    <w:p w:rsidR="004C5243" w:rsidRPr="00750D7E" w:rsidRDefault="004C5243" w:rsidP="004C5243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4C5243" w:rsidRPr="00750D7E" w:rsidRDefault="004C5243" w:rsidP="004C5243">
      <w:pPr>
        <w:jc w:val="both"/>
        <w:rPr>
          <w:sz w:val="22"/>
          <w:szCs w:val="22"/>
        </w:rPr>
      </w:pPr>
    </w:p>
    <w:p w:rsidR="004C5243" w:rsidRPr="00750D7E" w:rsidRDefault="004C5243" w:rsidP="004C5243">
      <w:pPr>
        <w:jc w:val="both"/>
        <w:rPr>
          <w:sz w:val="22"/>
          <w:szCs w:val="22"/>
        </w:rPr>
      </w:pPr>
      <w:r w:rsidRPr="00750D7E">
        <w:rPr>
          <w:sz w:val="22"/>
          <w:szCs w:val="22"/>
        </w:rPr>
        <w:t xml:space="preserve">**Konto OSTALI NENAVEDENI RASHODI se odnosi na isplatu „toplog obroka“ koji </w:t>
      </w:r>
      <w:r w:rsidR="00403036">
        <w:rPr>
          <w:sz w:val="22"/>
          <w:szCs w:val="22"/>
        </w:rPr>
        <w:t>smo</w:t>
      </w:r>
      <w:r w:rsidRPr="00750D7E">
        <w:rPr>
          <w:sz w:val="22"/>
          <w:szCs w:val="22"/>
        </w:rPr>
        <w:t xml:space="preserve"> po zaposleniku neoporezivo </w:t>
      </w:r>
      <w:r w:rsidR="00403036">
        <w:rPr>
          <w:sz w:val="22"/>
          <w:szCs w:val="22"/>
        </w:rPr>
        <w:t xml:space="preserve">isplaćivali </w:t>
      </w:r>
      <w:r w:rsidRPr="00750D7E">
        <w:rPr>
          <w:sz w:val="22"/>
          <w:szCs w:val="22"/>
        </w:rPr>
        <w:t xml:space="preserve"> u iznosu od 66,36EUR-a </w:t>
      </w:r>
      <w:r w:rsidR="00403036">
        <w:rPr>
          <w:sz w:val="22"/>
          <w:szCs w:val="22"/>
        </w:rPr>
        <w:t xml:space="preserve">povećali smo na </w:t>
      </w:r>
      <w:r w:rsidRPr="00750D7E">
        <w:rPr>
          <w:sz w:val="22"/>
          <w:szCs w:val="22"/>
        </w:rPr>
        <w:t xml:space="preserve">100,00 Eur-a mjesečno temeljem Zakona o porezu na dohodak N.N. 114/23 </w:t>
      </w:r>
      <w:r w:rsidR="00403036">
        <w:rPr>
          <w:sz w:val="22"/>
          <w:szCs w:val="22"/>
        </w:rPr>
        <w:t>,</w:t>
      </w:r>
      <w:r w:rsidRPr="00750D7E">
        <w:rPr>
          <w:sz w:val="22"/>
          <w:szCs w:val="22"/>
        </w:rPr>
        <w:t xml:space="preserve"> Pravilnika o porezu na dohodak NN 143/23. te </w:t>
      </w:r>
      <w:r w:rsidR="00403036">
        <w:rPr>
          <w:sz w:val="22"/>
          <w:szCs w:val="22"/>
        </w:rPr>
        <w:t>čl.60a Kolektivnog ugovora i 7.</w:t>
      </w:r>
      <w:r w:rsidR="00403036" w:rsidRPr="00403036">
        <w:rPr>
          <w:sz w:val="22"/>
          <w:szCs w:val="22"/>
        </w:rPr>
        <w:t xml:space="preserve"> </w:t>
      </w:r>
      <w:r w:rsidR="00403036" w:rsidRPr="00750D7E">
        <w:rPr>
          <w:sz w:val="22"/>
          <w:szCs w:val="22"/>
        </w:rPr>
        <w:t>Dodat</w:t>
      </w:r>
      <w:r w:rsidR="00403036">
        <w:rPr>
          <w:sz w:val="22"/>
          <w:szCs w:val="22"/>
        </w:rPr>
        <w:t>ka</w:t>
      </w:r>
      <w:r w:rsidR="00403036" w:rsidRPr="00750D7E">
        <w:rPr>
          <w:sz w:val="22"/>
          <w:szCs w:val="22"/>
        </w:rPr>
        <w:t xml:space="preserve"> III.kolektivnom ugovoru za zaposlene </w:t>
      </w:r>
      <w:r w:rsidR="00403036">
        <w:rPr>
          <w:sz w:val="22"/>
          <w:szCs w:val="22"/>
        </w:rPr>
        <w:t>u ustanovama kulture Grada Splita.</w:t>
      </w:r>
      <w:r w:rsidR="00403036" w:rsidRPr="00750D7E">
        <w:rPr>
          <w:sz w:val="22"/>
          <w:szCs w:val="22"/>
        </w:rPr>
        <w:t xml:space="preserve"> </w:t>
      </w:r>
      <w:r w:rsidR="00403036">
        <w:rPr>
          <w:sz w:val="22"/>
          <w:szCs w:val="22"/>
        </w:rPr>
        <w:t>R</w:t>
      </w:r>
      <w:r w:rsidRPr="00750D7E">
        <w:rPr>
          <w:sz w:val="22"/>
          <w:szCs w:val="22"/>
        </w:rPr>
        <w:t xml:space="preserve">ebalansom </w:t>
      </w:r>
      <w:r w:rsidR="00403036">
        <w:rPr>
          <w:sz w:val="22"/>
          <w:szCs w:val="22"/>
        </w:rPr>
        <w:t xml:space="preserve">smo </w:t>
      </w:r>
      <w:r w:rsidRPr="00750D7E">
        <w:rPr>
          <w:sz w:val="22"/>
          <w:szCs w:val="22"/>
        </w:rPr>
        <w:t>zatražili tu razliku za 29 zaposleniku u iznosu od 6.197,00Eura.</w:t>
      </w:r>
    </w:p>
    <w:tbl>
      <w:tblPr>
        <w:tblpPr w:leftFromText="180" w:rightFromText="180" w:vertAnchor="text" w:tblpY="1"/>
        <w:tblOverlap w:val="never"/>
        <w:tblW w:w="22752" w:type="dxa"/>
        <w:tblLook w:val="04A0" w:firstRow="1" w:lastRow="0" w:firstColumn="1" w:lastColumn="0" w:noHBand="0" w:noVBand="1"/>
      </w:tblPr>
      <w:tblGrid>
        <w:gridCol w:w="956"/>
        <w:gridCol w:w="956"/>
        <w:gridCol w:w="8011"/>
        <w:gridCol w:w="2457"/>
        <w:gridCol w:w="1984"/>
        <w:gridCol w:w="992"/>
        <w:gridCol w:w="5412"/>
        <w:gridCol w:w="1984"/>
      </w:tblGrid>
      <w:tr w:rsidR="004C5243" w:rsidRPr="00750D7E" w:rsidTr="00913B7F">
        <w:trPr>
          <w:trHeight w:val="300"/>
        </w:trPr>
        <w:tc>
          <w:tcPr>
            <w:tcW w:w="15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** Konto NAGRADE 31212 koji obuhvaća 7 jubilarnih nagrada /2 od 10g, 3 od 25g, 1 od 35g i 1 od 30g/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sz w:val="22"/>
                <w:szCs w:val="22"/>
              </w:rPr>
            </w:pPr>
          </w:p>
        </w:tc>
      </w:tr>
      <w:tr w:rsidR="004C5243" w:rsidRPr="00750D7E" w:rsidTr="00913B7F">
        <w:trPr>
          <w:trHeight w:val="300"/>
        </w:trPr>
        <w:tc>
          <w:tcPr>
            <w:tcW w:w="15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F8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te neoporezivu nagradu /božićnicu/ 331,81EUR-a</w:t>
            </w:r>
            <w:r w:rsidR="00403036">
              <w:rPr>
                <w:color w:val="000000"/>
                <w:sz w:val="22"/>
                <w:szCs w:val="22"/>
              </w:rPr>
              <w:t xml:space="preserve"> </w:t>
            </w:r>
            <w:r w:rsidRPr="00750D7E">
              <w:rPr>
                <w:color w:val="000000"/>
                <w:sz w:val="22"/>
                <w:szCs w:val="22"/>
              </w:rPr>
              <w:t xml:space="preserve">za 29 zaposlenika. Iznos jubilarnih nagrada je veći od planiranih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za 1.123,00Eura /povećala se prosječna neto plaća po zaposleniku u pravnim osobama RH/</w:t>
            </w:r>
            <w:r w:rsidR="007D32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sz w:val="22"/>
                <w:szCs w:val="22"/>
              </w:rPr>
            </w:pPr>
          </w:p>
        </w:tc>
      </w:tr>
      <w:tr w:rsidR="004C5243" w:rsidRPr="00750D7E" w:rsidTr="00913B7F">
        <w:trPr>
          <w:trHeight w:val="300"/>
        </w:trPr>
        <w:tc>
          <w:tcPr>
            <w:tcW w:w="207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2F8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*** Konto DAROVI 31213 koji obuhvaća 9 darova za djecu * 132,73EUR-a povećao se na 140,00 Eura</w:t>
            </w:r>
          </w:p>
          <w:p w:rsidR="00403036" w:rsidRDefault="004C5243" w:rsidP="007D32F8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 neoporezivo  te 29 bonova /dar u naravi/se povećao sa 132,73 Eura na 133 Eur-a.Ukupno povećanje na tom </w:t>
            </w:r>
          </w:p>
          <w:p w:rsidR="004C5243" w:rsidRPr="00750D7E" w:rsidRDefault="004C5243" w:rsidP="007D32F8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kontu je 70,00Eura.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trHeight w:val="300"/>
        </w:trPr>
        <w:tc>
          <w:tcPr>
            <w:tcW w:w="207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**** Konto REGRES ZA GODIŠNJI ODMOR 31216 ostao je na istoj razini u iznosu od 331,81Eur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/29 zaposlenika x 331,81Eur-a/.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***** Naknade za prijevoz na posao i s posla /32121/ se povećao za 1.945,00Eur-a ....između ostalog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zaposlen je glumac kojemu je prebivalište u Sinju te su znatno povećani i troškovi prijevoza te smo rebalansom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zatražili razliku.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Osim iznosa koje smo potraživali</w:t>
            </w:r>
            <w:r w:rsidR="00403036">
              <w:rPr>
                <w:color w:val="000000"/>
                <w:sz w:val="22"/>
                <w:szCs w:val="22"/>
              </w:rPr>
              <w:t>,</w:t>
            </w:r>
            <w:r w:rsidRPr="00750D7E">
              <w:rPr>
                <w:color w:val="000000"/>
                <w:sz w:val="22"/>
                <w:szCs w:val="22"/>
              </w:rPr>
              <w:t xml:space="preserve"> iznos koji smo u planu za 2024.godinu planirali za otpremninu od 3.850,00Eura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smo rasporedili za neke od navedenih troškova u obrazloženju prije.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Razlog tome je što je otpremnina zaposleniku koji je odlazio u mirovinu 2023.godine isplaćena prošle godine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od sredstava plaće koja nam je ostala neiskorištena.</w:t>
            </w:r>
          </w:p>
          <w:p w:rsidR="004C5243" w:rsidRPr="00750D7E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t>Dakle na konto 312 OSTALI RASHODI ZA ZAPOSLENE te 321 /NAKNADE TROŠKOVA ZAPOSLENIMA/</w:t>
            </w:r>
          </w:p>
          <w:p w:rsidR="004C5243" w:rsidRPr="00750D7E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t>rebalansom potražujemo više od Grada 5.485,00Eur-a.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trHeight w:val="300"/>
        </w:trPr>
        <w:tc>
          <w:tcPr>
            <w:tcW w:w="207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****** </w:t>
            </w:r>
            <w:r w:rsidRPr="00750D7E">
              <w:rPr>
                <w:color w:val="5B9BD5"/>
                <w:sz w:val="22"/>
                <w:szCs w:val="22"/>
              </w:rPr>
              <w:t xml:space="preserve">Konto 32361 OBVEZNI PREVENTIVNI ZDRAVSTVENI PREGLEDI ZA ZAPOSLENE se rebalansom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t xml:space="preserve">povećao na 4.503,00 </w:t>
            </w:r>
            <w:r w:rsidRPr="00403036">
              <w:rPr>
                <w:color w:val="2E74B5" w:themeColor="accent1" w:themeShade="BF"/>
                <w:sz w:val="22"/>
                <w:szCs w:val="22"/>
              </w:rPr>
              <w:t xml:space="preserve">Eur-a </w:t>
            </w:r>
            <w:r w:rsidRPr="00750D7E">
              <w:rPr>
                <w:color w:val="000000"/>
                <w:sz w:val="22"/>
                <w:szCs w:val="22"/>
              </w:rPr>
              <w:t>temeljem Ugovora kojeg je potpisao Grad Split s poduzećem EPIONA d.o.o.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za preventivne zdravstvene preglede kojim se osigurava 165 Eura za 13 zaposlenika i 208 Eura za </w:t>
            </w:r>
          </w:p>
          <w:p w:rsidR="007D32F8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16 zaposlenica Gkl-a. </w:t>
            </w:r>
            <w:r w:rsidRPr="00750D7E">
              <w:rPr>
                <w:color w:val="5B9BD5"/>
                <w:sz w:val="22"/>
                <w:szCs w:val="22"/>
              </w:rPr>
              <w:t xml:space="preserve">Znači na kontu 322 RASHODI ZA MATERIJAL I ENERGIJU </w:t>
            </w:r>
          </w:p>
          <w:p w:rsidR="004C5243" w:rsidRPr="00750D7E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t>te 323 RASHODI ZA USLUGE ukupno rebalansom potražujemo 4.693,00Eur-a.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  <w:p w:rsidR="007D32F8" w:rsidRDefault="004C5243" w:rsidP="00913B7F">
            <w:pPr>
              <w:rPr>
                <w:color w:val="5B9BD5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t>*******Konto NAKNADE ČLANOVIMA PREDSTAVNIČKIH I IZVRŠNIH TIJELA rebalansom od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5B9BD5"/>
                <w:sz w:val="22"/>
                <w:szCs w:val="22"/>
              </w:rPr>
              <w:lastRenderedPageBreak/>
              <w:t xml:space="preserve"> Grada potražujemo</w:t>
            </w:r>
            <w:r w:rsidR="007D32F8">
              <w:rPr>
                <w:color w:val="5B9BD5"/>
                <w:sz w:val="22"/>
                <w:szCs w:val="22"/>
              </w:rPr>
              <w:t xml:space="preserve"> </w:t>
            </w:r>
            <w:r w:rsidRPr="00750D7E">
              <w:rPr>
                <w:color w:val="5B9BD5"/>
                <w:sz w:val="22"/>
                <w:szCs w:val="22"/>
              </w:rPr>
              <w:t>dodatno iznos od 2.593,00Eura.</w:t>
            </w:r>
            <w:r w:rsidRPr="00750D7E">
              <w:rPr>
                <w:color w:val="000000"/>
                <w:sz w:val="22"/>
                <w:szCs w:val="22"/>
              </w:rPr>
              <w:t xml:space="preserve">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Razlog tome je što su se naknade članovima vijeća povećale na 100,00Eura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odnosno 150,00 Eur-a za predsjednicu KV-a.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  <w:p w:rsidR="004C5243" w:rsidRPr="00750D7E" w:rsidRDefault="004C5243" w:rsidP="00913B7F">
            <w:pPr>
              <w:rPr>
                <w:b/>
                <w:color w:val="00B050"/>
                <w:sz w:val="22"/>
                <w:szCs w:val="22"/>
              </w:rPr>
            </w:pPr>
            <w:r w:rsidRPr="00750D7E">
              <w:rPr>
                <w:b/>
                <w:color w:val="00B050"/>
                <w:sz w:val="22"/>
                <w:szCs w:val="22"/>
              </w:rPr>
              <w:t>U konačnici ukupan iznos sredstava koje potražujemo od Grada Splita ovim rebalansom je 90.697,00Eur-a.</w:t>
            </w:r>
          </w:p>
          <w:p w:rsidR="004C5243" w:rsidRPr="00F912C8" w:rsidRDefault="00F912C8" w:rsidP="00913B7F">
            <w:pPr>
              <w:rPr>
                <w:b/>
                <w:color w:val="00B050"/>
                <w:sz w:val="22"/>
                <w:szCs w:val="22"/>
              </w:rPr>
            </w:pPr>
            <w:r w:rsidRPr="00F912C8">
              <w:rPr>
                <w:b/>
                <w:color w:val="00B050"/>
                <w:sz w:val="22"/>
                <w:szCs w:val="22"/>
              </w:rPr>
              <w:t>/713.000,00→803.697,00Eur-a/</w:t>
            </w:r>
          </w:p>
          <w:p w:rsidR="00D24CE9" w:rsidRDefault="00D24CE9" w:rsidP="00D24CE9">
            <w:r w:rsidRPr="00CD1598">
              <w:t xml:space="preserve">Rashodi za zaposlene se prema Kolektivnom ugovoru financiraju </w:t>
            </w:r>
          </w:p>
          <w:p w:rsidR="00E547B9" w:rsidRDefault="00D24CE9" w:rsidP="00D24CE9">
            <w:r w:rsidRPr="00CD1598">
              <w:t xml:space="preserve">iz gradskog izvora pa u nastavku donosimo tablicu s pregledom izmjena.     </w:t>
            </w:r>
          </w:p>
          <w:p w:rsidR="00D24CE9" w:rsidRPr="00CD1598" w:rsidRDefault="00E547B9" w:rsidP="00D24CE9">
            <w:pPr>
              <w:rPr>
                <w:i/>
                <w:u w:val="single"/>
              </w:rPr>
            </w:pPr>
            <w:r>
              <w:t>Izvor 111</w:t>
            </w:r>
            <w:r w:rsidR="00D24CE9" w:rsidRPr="00CD1598">
              <w:t xml:space="preserve">                                                                                                                                                </w:t>
            </w:r>
          </w:p>
          <w:tbl>
            <w:tblPr>
              <w:tblW w:w="92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4"/>
              <w:gridCol w:w="1640"/>
              <w:gridCol w:w="1653"/>
              <w:gridCol w:w="2958"/>
              <w:gridCol w:w="1653"/>
            </w:tblGrid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Osnovni račun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Plan 2024.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Rebalans 2024.</w:t>
                  </w:r>
                </w:p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Povećanje/smanjenje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Novi plan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31111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Bruto plaće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441.134,00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67.932,00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509.066,00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31321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Doprinosi na plaće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72.787,00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9.994,00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82.781,00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31212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 xml:space="preserve">Nagrade </w:t>
                  </w:r>
                </w:p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EB703A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30.</w:t>
                  </w:r>
                  <w:r w:rsidR="00EB703A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80,00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1.123,00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31.503,00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31213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Darovi</w:t>
                  </w:r>
                </w:p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5.050,00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5.120,00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31214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Otpremnine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3.850,00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-3.850,00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31215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Naknade za bolest.....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EB703A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31216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Regres za g. o 16 x 331,81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9.630,00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EB703A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EB703A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9.630,00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31219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 xml:space="preserve">Ostali rash. za zaposlene – troškovi prehrane 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22.750,00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6.197,00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28.947,00</w:t>
                  </w: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D24CE9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D24CE9">
                    <w:rPr>
                      <w:b/>
                      <w:sz w:val="22"/>
                      <w:szCs w:val="22"/>
                    </w:rPr>
                    <w:t>Rashodi za zaposlene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EB703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EB703A" w:rsidP="00EB703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=SUM(ABOVE)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81.466</w:t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EB703A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24CE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4CE9" w:rsidRPr="00D24CE9" w:rsidRDefault="00D24CE9" w:rsidP="00D24CE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912C8" w:rsidRDefault="00E547B9" w:rsidP="00913B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MATERIJALNI RASHODI</w:t>
            </w:r>
          </w:p>
          <w:p w:rsidR="00E547B9" w:rsidRDefault="00E547B9" w:rsidP="00913B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Izvor 111</w:t>
            </w:r>
          </w:p>
          <w:tbl>
            <w:tblPr>
              <w:tblW w:w="92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4"/>
              <w:gridCol w:w="1640"/>
              <w:gridCol w:w="1653"/>
              <w:gridCol w:w="2958"/>
              <w:gridCol w:w="1653"/>
            </w:tblGrid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Osnovni račun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Plan 2024.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Rebalans 2024.</w:t>
                  </w:r>
                </w:p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Povećanje/smanjenje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D24CE9">
                    <w:rPr>
                      <w:sz w:val="22"/>
                      <w:szCs w:val="22"/>
                    </w:rPr>
                    <w:t>Novi plan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32121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Naknade za prijevoz na posao i s posla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11.825,00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1.945,00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13.770,00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32234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Motorni benzin i dizel gorivo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3.200,00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-1.000,00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2.200,00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32243</w:t>
                  </w:r>
                </w:p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Materijal i djelovi za tekuće i investicijsko održavanje prijevoznih sredstava</w:t>
                  </w:r>
                </w:p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32311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Usluge telefona </w:t>
                  </w:r>
                </w:p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1.400,00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-400,00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1.000,00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32341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Opskrba vodom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372,00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1.142,00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32361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Obvezni preventivni zdravstveni pregledi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4.503,00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4.503,00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32381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Usluge ažuriranja računalnih baza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1.200,00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1.800,00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32389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41E48" w:rsidP="00E547B9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Ostale računalne usluge</w:t>
                  </w:r>
                  <w:r w:rsidR="00E547B9" w:rsidRPr="00D24CE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7F1881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520,00</w:t>
                  </w: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D24CE9">
                    <w:rPr>
                      <w:b/>
                      <w:sz w:val="22"/>
                      <w:szCs w:val="22"/>
                    </w:rPr>
                    <w:t>Ukupno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41E48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Materijalni rashodi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=SUM(ABOVE)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E41E48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="00E41E48">
                    <w:rPr>
                      <w:b/>
                      <w:sz w:val="22"/>
                      <w:szCs w:val="22"/>
                    </w:rPr>
                    <w:instrText xml:space="preserve"> =SUM(ABOVE) </w:instrText>
                  </w:r>
                  <w:r w:rsidR="00E41E4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E41E48">
                    <w:rPr>
                      <w:b/>
                      <w:noProof/>
                      <w:sz w:val="22"/>
                      <w:szCs w:val="22"/>
                    </w:rPr>
                    <w:t>6.638</w:t>
                  </w:r>
                  <w:r w:rsidR="00E41E48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E41E48">
                    <w:rPr>
                      <w:b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E547B9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547B9" w:rsidRPr="00D24CE9" w:rsidRDefault="00E547B9" w:rsidP="00E547B9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547B9" w:rsidRDefault="00E547B9" w:rsidP="00913B7F">
            <w:pPr>
              <w:rPr>
                <w:color w:val="000000"/>
                <w:sz w:val="22"/>
                <w:szCs w:val="22"/>
              </w:rPr>
            </w:pPr>
          </w:p>
          <w:tbl>
            <w:tblPr>
              <w:tblW w:w="92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4"/>
              <w:gridCol w:w="1640"/>
              <w:gridCol w:w="1653"/>
              <w:gridCol w:w="2958"/>
              <w:gridCol w:w="1653"/>
            </w:tblGrid>
            <w:tr w:rsidR="00E41E48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32911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Naknade članovima predstavničkih i izvršnih tijela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4.900,00</w:t>
                  </w: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E41E48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  <w:r w:rsidRPr="00E41E48">
                    <w:rPr>
                      <w:b/>
                      <w:sz w:val="22"/>
                      <w:szCs w:val="22"/>
                    </w:rPr>
                    <w:t>2.593,00</w:t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7.493,00</w:t>
                  </w:r>
                </w:p>
              </w:tc>
            </w:tr>
            <w:tr w:rsidR="00E41E48" w:rsidRPr="00D24CE9" w:rsidTr="00C3241B"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D24CE9">
                    <w:rPr>
                      <w:b/>
                      <w:sz w:val="22"/>
                      <w:szCs w:val="22"/>
                    </w:rPr>
                    <w:t>Ukupno</w:t>
                  </w:r>
                  <w:r>
                    <w:rPr>
                      <w:b/>
                      <w:sz w:val="22"/>
                      <w:szCs w:val="22"/>
                    </w:rPr>
                    <w:t xml:space="preserve"> zatraženo rebalansom</w:t>
                  </w:r>
                </w:p>
              </w:tc>
              <w:tc>
                <w:tcPr>
                  <w:tcW w:w="1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90.697,00</w:t>
                  </w: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>
                    <w:rPr>
                      <w:b/>
                      <w:sz w:val="22"/>
                      <w:szCs w:val="22"/>
                    </w:rPr>
                    <w:instrText xml:space="preserve"> =SUM(ABOVE)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41E48" w:rsidRPr="00D24CE9" w:rsidRDefault="00E41E48" w:rsidP="00E41E48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41E48" w:rsidRDefault="00E41E48" w:rsidP="00913B7F">
            <w:pPr>
              <w:rPr>
                <w:color w:val="000000"/>
                <w:sz w:val="22"/>
                <w:szCs w:val="22"/>
              </w:rPr>
            </w:pPr>
          </w:p>
          <w:p w:rsidR="00E41E48" w:rsidRDefault="00E41E48" w:rsidP="00913B7F">
            <w:pPr>
              <w:rPr>
                <w:color w:val="000000"/>
                <w:sz w:val="22"/>
                <w:szCs w:val="22"/>
              </w:rPr>
            </w:pPr>
          </w:p>
          <w:p w:rsidR="00E41E48" w:rsidRDefault="00E41E48" w:rsidP="00913B7F">
            <w:pPr>
              <w:rPr>
                <w:color w:val="000000"/>
                <w:sz w:val="22"/>
                <w:szCs w:val="22"/>
              </w:rPr>
            </w:pPr>
          </w:p>
          <w:p w:rsidR="00E41E48" w:rsidRDefault="00E41E48" w:rsidP="00913B7F">
            <w:pPr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7D32F8" w:rsidRPr="007D32F8" w:rsidRDefault="007D32F8" w:rsidP="00913B7F">
            <w:pPr>
              <w:rPr>
                <w:b/>
                <w:color w:val="0070C0"/>
                <w:sz w:val="22"/>
                <w:szCs w:val="22"/>
              </w:rPr>
            </w:pPr>
            <w:r w:rsidRPr="007D32F8">
              <w:rPr>
                <w:b/>
                <w:color w:val="0070C0"/>
                <w:sz w:val="22"/>
                <w:szCs w:val="22"/>
              </w:rPr>
              <w:t>IZVORI 431 /prihod od prodanih ulaznica/  i 531 /prihod od Ministarstva kulture RH/</w:t>
            </w:r>
          </w:p>
          <w:p w:rsidR="007D32F8" w:rsidRDefault="007D32F8" w:rsidP="00913B7F">
            <w:pPr>
              <w:rPr>
                <w:color w:val="000000"/>
                <w:sz w:val="22"/>
                <w:szCs w:val="22"/>
              </w:rPr>
            </w:pP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Prihode od ulaznica nismo povećavali dok smo prihode od Ministarstva kulture RH povećali za iznos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6.000,00 Eura koje smo dobili temeljem Ugovora 14-0110-24 za financiranje investicijskog programa : 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i/>
                <w:color w:val="000000"/>
                <w:sz w:val="22"/>
                <w:szCs w:val="22"/>
              </w:rPr>
              <w:t>Zamjena glavnog scenskog zastora.</w:t>
            </w:r>
            <w:r w:rsidRPr="00750D7E">
              <w:rPr>
                <w:color w:val="000000"/>
                <w:sz w:val="22"/>
                <w:szCs w:val="22"/>
              </w:rPr>
              <w:t xml:space="preserve">Planirani prihod od najma /vlastiti prihodi/ povećali smo sa </w:t>
            </w:r>
            <w:r w:rsidRPr="00750D7E">
              <w:rPr>
                <w:b/>
                <w:color w:val="000000"/>
                <w:sz w:val="22"/>
                <w:szCs w:val="22"/>
              </w:rPr>
              <w:t>3.400,00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na </w:t>
            </w:r>
            <w:r w:rsidRPr="00750D7E">
              <w:rPr>
                <w:b/>
                <w:color w:val="000000"/>
                <w:sz w:val="22"/>
                <w:szCs w:val="22"/>
              </w:rPr>
              <w:t>3.968,00Eur-a.</w:t>
            </w:r>
          </w:p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  <w:p w:rsidR="002F7CC9" w:rsidRDefault="002F7CC9" w:rsidP="00913B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Preneseni </w:t>
            </w:r>
            <w:r w:rsidR="004C5243" w:rsidRPr="00750D7E">
              <w:rPr>
                <w:color w:val="000000"/>
                <w:sz w:val="22"/>
                <w:szCs w:val="22"/>
              </w:rPr>
              <w:t>višak prihoda iz proteklog razdoblja</w:t>
            </w:r>
            <w:r>
              <w:rPr>
                <w:color w:val="000000"/>
                <w:sz w:val="22"/>
                <w:szCs w:val="22"/>
              </w:rPr>
              <w:t xml:space="preserve"> koji ćemo iskoristiti u 2024.godini</w:t>
            </w:r>
            <w:r w:rsidR="004C5243" w:rsidRPr="00750D7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povećali smo s 5.000Eura na </w:t>
            </w:r>
          </w:p>
          <w:p w:rsidR="002F7CC9" w:rsidRDefault="002F7CC9" w:rsidP="00913B7F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19.350</w:t>
            </w:r>
            <w:r w:rsidRPr="002F7CC9">
              <w:rPr>
                <w:b/>
                <w:color w:val="000000"/>
                <w:sz w:val="22"/>
                <w:szCs w:val="22"/>
              </w:rPr>
              <w:t>Eura</w:t>
            </w:r>
            <w:r>
              <w:rPr>
                <w:color w:val="000000"/>
                <w:sz w:val="22"/>
                <w:szCs w:val="22"/>
              </w:rPr>
              <w:t xml:space="preserve"> s tim da </w:t>
            </w:r>
            <w:r w:rsidRPr="002F7CC9">
              <w:rPr>
                <w:b/>
                <w:color w:val="000000"/>
                <w:sz w:val="22"/>
                <w:szCs w:val="22"/>
              </w:rPr>
              <w:t>10.000Eura</w:t>
            </w:r>
            <w:r>
              <w:rPr>
                <w:color w:val="000000"/>
                <w:sz w:val="22"/>
                <w:szCs w:val="22"/>
              </w:rPr>
              <w:t xml:space="preserve"> namjeravamo potrošiti za autorske </w:t>
            </w:r>
            <w:r w:rsidR="004C5243" w:rsidRPr="00750D7E">
              <w:rPr>
                <w:color w:val="000000"/>
                <w:sz w:val="22"/>
                <w:szCs w:val="22"/>
              </w:rPr>
              <w:t xml:space="preserve">honorare i materijal za pripremu </w:t>
            </w:r>
            <w:r>
              <w:rPr>
                <w:color w:val="000000"/>
                <w:sz w:val="22"/>
                <w:szCs w:val="22"/>
              </w:rPr>
              <w:t xml:space="preserve">naredne </w:t>
            </w:r>
          </w:p>
          <w:p w:rsidR="002F7CC9" w:rsidRDefault="004C5243" w:rsidP="002F7CC9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>dvije premijere</w:t>
            </w:r>
            <w:r w:rsidR="002F7CC9">
              <w:rPr>
                <w:color w:val="000000"/>
                <w:sz w:val="22"/>
                <w:szCs w:val="22"/>
              </w:rPr>
              <w:t>,</w:t>
            </w:r>
            <w:r w:rsidRPr="00750D7E">
              <w:rPr>
                <w:color w:val="000000"/>
                <w:sz w:val="22"/>
                <w:szCs w:val="22"/>
              </w:rPr>
              <w:t xml:space="preserve"> </w:t>
            </w:r>
            <w:r w:rsidR="002F7CC9">
              <w:rPr>
                <w:color w:val="000000"/>
                <w:sz w:val="22"/>
                <w:szCs w:val="22"/>
              </w:rPr>
              <w:t xml:space="preserve">a </w:t>
            </w:r>
            <w:r w:rsidR="002F7CC9" w:rsidRPr="002F7CC9">
              <w:rPr>
                <w:b/>
                <w:color w:val="000000"/>
                <w:sz w:val="22"/>
                <w:szCs w:val="22"/>
              </w:rPr>
              <w:t>4.350Eur-a</w:t>
            </w:r>
            <w:r w:rsidRPr="00750D7E">
              <w:rPr>
                <w:color w:val="000000"/>
                <w:sz w:val="22"/>
                <w:szCs w:val="22"/>
              </w:rPr>
              <w:t xml:space="preserve"> na dovršavanje aluminijske stolarije kao i izradu i montažu zaštitne ograde </w:t>
            </w:r>
          </w:p>
          <w:p w:rsidR="004C5243" w:rsidRPr="00750D7E" w:rsidRDefault="004C5243" w:rsidP="002F7CC9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te ugradnje rasvjetnog tijela </w:t>
            </w:r>
            <w:r w:rsidR="002F7CC9">
              <w:rPr>
                <w:color w:val="000000"/>
                <w:sz w:val="22"/>
                <w:szCs w:val="22"/>
              </w:rPr>
              <w:t xml:space="preserve">./PIEL d.o.o.-zadnja faza u dovršavanju platforme za osobe s invaliditetom/.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gridAfter w:val="5"/>
          <w:wAfter w:w="12829" w:type="dxa"/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2F7CC9" w:rsidRDefault="004C5243" w:rsidP="00913B7F">
            <w:pPr>
              <w:rPr>
                <w:color w:val="7030A0"/>
                <w:sz w:val="22"/>
                <w:szCs w:val="22"/>
              </w:rPr>
            </w:pPr>
          </w:p>
          <w:p w:rsidR="004C5243" w:rsidRPr="002F7CC9" w:rsidRDefault="004C5243" w:rsidP="00913B7F">
            <w:pPr>
              <w:rPr>
                <w:color w:val="7030A0"/>
                <w:sz w:val="22"/>
                <w:szCs w:val="22"/>
              </w:rPr>
            </w:pPr>
            <w:r w:rsidRPr="002F7CC9">
              <w:rPr>
                <w:b/>
                <w:color w:val="7030A0"/>
                <w:sz w:val="22"/>
                <w:szCs w:val="22"/>
              </w:rPr>
              <w:t>Ukupno povećanje financijskog plana za 2024.godinu ovim rebalansom po svim izvorima financiranja je 111.615,00Eura. /831.705,00→943.320,00Eur-a/</w:t>
            </w:r>
          </w:p>
        </w:tc>
      </w:tr>
      <w:tr w:rsidR="004C5243" w:rsidRPr="00750D7E" w:rsidTr="00913B7F">
        <w:trPr>
          <w:gridAfter w:val="5"/>
          <w:wAfter w:w="12829" w:type="dxa"/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gridAfter w:val="5"/>
          <w:wAfter w:w="12829" w:type="dxa"/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gridAfter w:val="5"/>
          <w:wAfter w:w="12829" w:type="dxa"/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  <w:r w:rsidRPr="00750D7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4C5243" w:rsidRPr="00750D7E" w:rsidTr="00913B7F">
        <w:trPr>
          <w:gridAfter w:val="5"/>
          <w:wAfter w:w="12829" w:type="dxa"/>
          <w:trHeight w:val="30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</w:tr>
      <w:tr w:rsidR="004C5243" w:rsidRPr="00750D7E" w:rsidTr="00913B7F">
        <w:trPr>
          <w:gridAfter w:val="3"/>
          <w:wAfter w:w="8388" w:type="dxa"/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243" w:rsidRPr="00750D7E" w:rsidRDefault="004C5243" w:rsidP="00913B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sz w:val="22"/>
                <w:szCs w:val="22"/>
              </w:rPr>
            </w:pPr>
          </w:p>
        </w:tc>
        <w:tc>
          <w:tcPr>
            <w:tcW w:w="10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43" w:rsidRPr="00750D7E" w:rsidRDefault="004C5243" w:rsidP="00913B7F">
            <w:pPr>
              <w:rPr>
                <w:sz w:val="22"/>
                <w:szCs w:val="22"/>
              </w:rPr>
            </w:pPr>
          </w:p>
        </w:tc>
      </w:tr>
    </w:tbl>
    <w:p w:rsidR="004C5243" w:rsidRPr="00750D7E" w:rsidRDefault="004C5243" w:rsidP="004C5243">
      <w:pPr>
        <w:jc w:val="both"/>
        <w:rPr>
          <w:sz w:val="22"/>
          <w:szCs w:val="22"/>
        </w:rPr>
      </w:pPr>
    </w:p>
    <w:p w:rsidR="004C5243" w:rsidRPr="00750D7E" w:rsidRDefault="004C5243" w:rsidP="004C5243">
      <w:pPr>
        <w:jc w:val="both"/>
        <w:rPr>
          <w:sz w:val="22"/>
          <w:szCs w:val="22"/>
        </w:rPr>
      </w:pPr>
      <w:r w:rsidRPr="00750D7E">
        <w:rPr>
          <w:sz w:val="22"/>
          <w:szCs w:val="22"/>
        </w:rPr>
        <w:t xml:space="preserve">                                                                                                             Ravnatelj </w:t>
      </w:r>
    </w:p>
    <w:p w:rsidR="003B2215" w:rsidRDefault="004C5243" w:rsidP="004C5243">
      <w:pPr>
        <w:rPr>
          <w:sz w:val="22"/>
          <w:szCs w:val="22"/>
        </w:rPr>
      </w:pPr>
      <w:r w:rsidRPr="00750D7E">
        <w:rPr>
          <w:sz w:val="22"/>
          <w:szCs w:val="22"/>
        </w:rPr>
        <w:t xml:space="preserve">                                                                                                             </w:t>
      </w:r>
    </w:p>
    <w:p w:rsidR="004C5243" w:rsidRDefault="004C5243" w:rsidP="004C5243">
      <w:r>
        <w:rPr>
          <w:sz w:val="22"/>
          <w:szCs w:val="22"/>
        </w:rPr>
        <w:t xml:space="preserve">                                                                                                             Lucijan Roki</w:t>
      </w:r>
    </w:p>
    <w:sectPr w:rsidR="004C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43"/>
    <w:rsid w:val="002F7CC9"/>
    <w:rsid w:val="003B2215"/>
    <w:rsid w:val="00403036"/>
    <w:rsid w:val="004C5243"/>
    <w:rsid w:val="00555196"/>
    <w:rsid w:val="006B0BBB"/>
    <w:rsid w:val="007333F4"/>
    <w:rsid w:val="007D32F8"/>
    <w:rsid w:val="007F1881"/>
    <w:rsid w:val="00D24CE9"/>
    <w:rsid w:val="00E41E48"/>
    <w:rsid w:val="00E547B9"/>
    <w:rsid w:val="00EB703A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33757-9386-400C-917C-F5B28984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C5243"/>
    <w:pPr>
      <w:keepNext/>
      <w:outlineLvl w:val="0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5243"/>
    <w:rPr>
      <w:rFonts w:ascii="Times New Roman" w:eastAsia="Times New Roman" w:hAnsi="Times New Roman" w:cs="Times New Roman"/>
      <w:b/>
      <w:bCs/>
      <w:i/>
      <w:iCs/>
      <w:sz w:val="28"/>
      <w:szCs w:val="24"/>
      <w:lang w:eastAsia="hr-HR"/>
    </w:rPr>
  </w:style>
  <w:style w:type="paragraph" w:styleId="ListParagraph">
    <w:name w:val="List Paragraph"/>
    <w:basedOn w:val="Normal"/>
    <w:rsid w:val="00D24CE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Lutaka</dc:creator>
  <cp:keywords/>
  <dc:description/>
  <cp:lastModifiedBy>Gradsko Kazalište Lutaka</cp:lastModifiedBy>
  <cp:revision>9</cp:revision>
  <cp:lastPrinted>2024-06-13T09:07:00Z</cp:lastPrinted>
  <dcterms:created xsi:type="dcterms:W3CDTF">2024-06-12T10:10:00Z</dcterms:created>
  <dcterms:modified xsi:type="dcterms:W3CDTF">2024-06-14T10:04:00Z</dcterms:modified>
</cp:coreProperties>
</file>